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02F9" w14:textId="5EBA667C" w:rsidR="00ED690B" w:rsidRDefault="00DF5B9A" w:rsidP="00FA7E4E">
      <w:pPr>
        <w:spacing w:after="0" w:line="240" w:lineRule="auto"/>
        <w:jc w:val="center"/>
        <w:rPr>
          <w:b/>
          <w:sz w:val="24"/>
          <w:szCs w:val="24"/>
        </w:rPr>
      </w:pPr>
      <w:bookmarkStart w:id="0" w:name="_GoBack"/>
      <w:bookmarkEnd w:id="0"/>
      <w:r w:rsidRPr="00DF5B9A">
        <w:rPr>
          <w:b/>
          <w:sz w:val="24"/>
          <w:szCs w:val="24"/>
          <w:highlight w:val="green"/>
        </w:rPr>
        <w:t>Peripheral IV</w:t>
      </w:r>
    </w:p>
    <w:p w14:paraId="686FD994" w14:textId="77777777" w:rsidR="00FA7E4E" w:rsidRDefault="00FA7E4E" w:rsidP="00FA7E4E">
      <w:pPr>
        <w:spacing w:after="0" w:line="240" w:lineRule="auto"/>
        <w:jc w:val="center"/>
        <w:rPr>
          <w:b/>
          <w:sz w:val="24"/>
          <w:szCs w:val="24"/>
        </w:rPr>
      </w:pPr>
    </w:p>
    <w:p w14:paraId="25FAFBC7" w14:textId="77777777" w:rsidR="00FA7E4E" w:rsidRDefault="00FA7E4E" w:rsidP="00FA7E4E">
      <w:pPr>
        <w:spacing w:after="0" w:line="240" w:lineRule="auto"/>
        <w:rPr>
          <w:b/>
          <w:sz w:val="18"/>
          <w:szCs w:val="18"/>
        </w:rPr>
      </w:pPr>
      <w:r>
        <w:rPr>
          <w:b/>
          <w:sz w:val="18"/>
          <w:szCs w:val="18"/>
        </w:rPr>
        <w:t>Positioning:</w:t>
      </w:r>
    </w:p>
    <w:p w14:paraId="2899C22F" w14:textId="0043D7AB" w:rsidR="00FA7E4E" w:rsidRDefault="00FA7E4E" w:rsidP="00FA7E4E">
      <w:pPr>
        <w:spacing w:after="0" w:line="240" w:lineRule="auto"/>
        <w:rPr>
          <w:sz w:val="18"/>
          <w:szCs w:val="18"/>
        </w:rPr>
      </w:pPr>
      <w:r>
        <w:rPr>
          <w:sz w:val="18"/>
          <w:szCs w:val="18"/>
        </w:rPr>
        <w:tab/>
      </w:r>
      <w:r w:rsidR="00DF5B9A">
        <w:rPr>
          <w:sz w:val="18"/>
          <w:szCs w:val="18"/>
        </w:rPr>
        <w:t>Arm abducted and externally rotated</w:t>
      </w:r>
    </w:p>
    <w:p w14:paraId="45D002F2" w14:textId="2859BEEC" w:rsidR="00DF5B9A" w:rsidRDefault="00DF5B9A" w:rsidP="00FA7E4E">
      <w:pPr>
        <w:spacing w:after="0" w:line="240" w:lineRule="auto"/>
        <w:rPr>
          <w:sz w:val="18"/>
          <w:szCs w:val="18"/>
        </w:rPr>
      </w:pPr>
      <w:r>
        <w:rPr>
          <w:sz w:val="18"/>
          <w:szCs w:val="18"/>
        </w:rPr>
        <w:tab/>
        <w:t>The probe indicator and the screen indicator should be on the same side</w:t>
      </w:r>
    </w:p>
    <w:p w14:paraId="2DBB4417" w14:textId="77777777" w:rsidR="00FA7E4E" w:rsidRDefault="00FA7E4E" w:rsidP="00FA7E4E">
      <w:pPr>
        <w:spacing w:after="0" w:line="240" w:lineRule="auto"/>
        <w:rPr>
          <w:sz w:val="18"/>
          <w:szCs w:val="18"/>
        </w:rPr>
      </w:pPr>
      <w:r>
        <w:rPr>
          <w:b/>
          <w:sz w:val="18"/>
          <w:szCs w:val="18"/>
        </w:rPr>
        <w:t>Probe:</w:t>
      </w:r>
    </w:p>
    <w:p w14:paraId="5A724B80" w14:textId="287482DE" w:rsidR="00DF5B9A" w:rsidRDefault="00FA7E4E" w:rsidP="00FA7E4E">
      <w:pPr>
        <w:spacing w:after="0" w:line="240" w:lineRule="auto"/>
        <w:rPr>
          <w:sz w:val="18"/>
          <w:szCs w:val="18"/>
        </w:rPr>
      </w:pPr>
      <w:r>
        <w:rPr>
          <w:sz w:val="18"/>
          <w:szCs w:val="18"/>
        </w:rPr>
        <w:tab/>
      </w:r>
      <w:r w:rsidR="00DF5B9A">
        <w:rPr>
          <w:sz w:val="18"/>
          <w:szCs w:val="18"/>
        </w:rPr>
        <w:t>Linear (vascular)</w:t>
      </w:r>
      <w:r w:rsidR="006D3F01">
        <w:rPr>
          <w:sz w:val="18"/>
          <w:szCs w:val="18"/>
        </w:rPr>
        <w:t xml:space="preserve"> in short-axis view</w:t>
      </w:r>
    </w:p>
    <w:p w14:paraId="3F22BFBE" w14:textId="11149164" w:rsidR="00FA7E4E" w:rsidRDefault="00FA7E4E" w:rsidP="00FA7E4E">
      <w:pPr>
        <w:spacing w:after="0" w:line="240" w:lineRule="auto"/>
        <w:rPr>
          <w:b/>
          <w:sz w:val="18"/>
          <w:szCs w:val="18"/>
        </w:rPr>
      </w:pPr>
      <w:r>
        <w:rPr>
          <w:b/>
          <w:sz w:val="18"/>
          <w:szCs w:val="18"/>
        </w:rPr>
        <w:t>Views:</w:t>
      </w:r>
    </w:p>
    <w:p w14:paraId="3322BD95" w14:textId="54EB4802" w:rsidR="00B87C4C" w:rsidRDefault="00DF5B9A" w:rsidP="00FA7E4E">
      <w:pPr>
        <w:spacing w:after="0" w:line="240" w:lineRule="auto"/>
        <w:rPr>
          <w:sz w:val="18"/>
          <w:szCs w:val="18"/>
        </w:rPr>
      </w:pPr>
      <w:r>
        <w:rPr>
          <w:sz w:val="18"/>
          <w:szCs w:val="18"/>
        </w:rPr>
        <w:tab/>
        <w:t xml:space="preserve">1. Clip of compressing and holding compression on the vessel to demonstrate that it is a </w:t>
      </w:r>
    </w:p>
    <w:p w14:paraId="33D030C2" w14:textId="087F0B1E" w:rsidR="00DF5B9A" w:rsidRDefault="00DF5B9A" w:rsidP="00FA7E4E">
      <w:pPr>
        <w:spacing w:after="0" w:line="240" w:lineRule="auto"/>
        <w:rPr>
          <w:sz w:val="18"/>
          <w:szCs w:val="18"/>
        </w:rPr>
      </w:pPr>
      <w:r>
        <w:rPr>
          <w:sz w:val="18"/>
          <w:szCs w:val="18"/>
        </w:rPr>
        <w:t xml:space="preserve">           a vein and not an artery</w:t>
      </w:r>
    </w:p>
    <w:p w14:paraId="546D8473" w14:textId="575C1FBE" w:rsidR="00DF5B9A" w:rsidRDefault="00DF5B9A" w:rsidP="00FA7E4E">
      <w:pPr>
        <w:spacing w:after="0" w:line="240" w:lineRule="auto"/>
        <w:rPr>
          <w:sz w:val="18"/>
          <w:szCs w:val="18"/>
        </w:rPr>
      </w:pPr>
      <w:r>
        <w:rPr>
          <w:sz w:val="18"/>
          <w:szCs w:val="18"/>
        </w:rPr>
        <w:tab/>
        <w:t>2. Clip of mapping the vein (tracing the vein proximally and distally)</w:t>
      </w:r>
    </w:p>
    <w:p w14:paraId="38183BB7" w14:textId="14B79DA5" w:rsidR="00655658" w:rsidRDefault="00655658" w:rsidP="00FA7E4E">
      <w:pPr>
        <w:spacing w:after="0" w:line="240" w:lineRule="auto"/>
        <w:rPr>
          <w:sz w:val="18"/>
          <w:szCs w:val="18"/>
        </w:rPr>
      </w:pPr>
      <w:r>
        <w:rPr>
          <w:sz w:val="18"/>
          <w:szCs w:val="18"/>
        </w:rPr>
        <w:t xml:space="preserve">       3. IF POSSIBLE, a picture of the needle in the vein</w:t>
      </w:r>
    </w:p>
    <w:p w14:paraId="2C0F05BE" w14:textId="77777777" w:rsidR="00DF5B9A" w:rsidRDefault="00DF5B9A" w:rsidP="00FA7E4E">
      <w:pPr>
        <w:spacing w:after="0" w:line="240" w:lineRule="auto"/>
        <w:rPr>
          <w:sz w:val="18"/>
          <w:szCs w:val="18"/>
        </w:rPr>
      </w:pPr>
    </w:p>
    <w:p w14:paraId="043A8E13" w14:textId="3CC05BC4" w:rsidR="00DF5B9A" w:rsidRDefault="00DF5B9A" w:rsidP="00FA7E4E">
      <w:pPr>
        <w:spacing w:after="0" w:line="240" w:lineRule="auto"/>
        <w:rPr>
          <w:b/>
          <w:sz w:val="18"/>
          <w:szCs w:val="18"/>
        </w:rPr>
      </w:pPr>
      <w:r>
        <w:rPr>
          <w:b/>
          <w:sz w:val="18"/>
          <w:szCs w:val="18"/>
        </w:rPr>
        <w:t>Vein options:</w:t>
      </w:r>
    </w:p>
    <w:p w14:paraId="55691E68" w14:textId="33D8ED99" w:rsidR="00DF5B9A" w:rsidRPr="00DF5B9A" w:rsidRDefault="00DF5B9A" w:rsidP="00DF5B9A">
      <w:pPr>
        <w:pStyle w:val="ListParagraph"/>
        <w:numPr>
          <w:ilvl w:val="0"/>
          <w:numId w:val="1"/>
        </w:numPr>
        <w:spacing w:after="0" w:line="240" w:lineRule="auto"/>
        <w:rPr>
          <w:sz w:val="18"/>
          <w:szCs w:val="18"/>
        </w:rPr>
      </w:pPr>
      <w:r w:rsidRPr="00DF5B9A">
        <w:rPr>
          <w:sz w:val="18"/>
          <w:szCs w:val="18"/>
        </w:rPr>
        <w:t>Antecubitals: usually if the nurse can’t get them, you won’t find anything here</w:t>
      </w:r>
    </w:p>
    <w:p w14:paraId="2014DFF0" w14:textId="750F3F51" w:rsidR="00DF5B9A" w:rsidRDefault="00DF5B9A" w:rsidP="00DF5B9A">
      <w:pPr>
        <w:pStyle w:val="ListParagraph"/>
        <w:numPr>
          <w:ilvl w:val="0"/>
          <w:numId w:val="1"/>
        </w:numPr>
        <w:spacing w:after="0" w:line="240" w:lineRule="auto"/>
        <w:rPr>
          <w:sz w:val="18"/>
          <w:szCs w:val="18"/>
        </w:rPr>
      </w:pPr>
      <w:r>
        <w:rPr>
          <w:sz w:val="18"/>
          <w:szCs w:val="18"/>
        </w:rPr>
        <w:t>Basilic vein: this is the one you’re going to use most often. It’s BIG, and not associated with a nerve or artery. The downside is that it’s medial so a little more awkward positioning-wise.</w:t>
      </w:r>
    </w:p>
    <w:p w14:paraId="64FCFB16" w14:textId="1980E8D5" w:rsidR="00DF5B9A" w:rsidRDefault="00DF5B9A" w:rsidP="00DF5B9A">
      <w:pPr>
        <w:pStyle w:val="ListParagraph"/>
        <w:numPr>
          <w:ilvl w:val="0"/>
          <w:numId w:val="1"/>
        </w:numPr>
        <w:spacing w:after="0" w:line="240" w:lineRule="auto"/>
        <w:rPr>
          <w:sz w:val="18"/>
          <w:szCs w:val="18"/>
        </w:rPr>
      </w:pPr>
      <w:r>
        <w:rPr>
          <w:sz w:val="18"/>
          <w:szCs w:val="18"/>
        </w:rPr>
        <w:t>Cephalic vein: great if you can find one, but most of our difficult IV patients won’t have a useable one. Located laterally on the arm, gets smaller more proximally</w:t>
      </w:r>
    </w:p>
    <w:p w14:paraId="0803EBFC" w14:textId="21477D27" w:rsidR="00DF5B9A" w:rsidRDefault="0080171D" w:rsidP="00DF5B9A">
      <w:pPr>
        <w:pStyle w:val="ListParagraph"/>
        <w:numPr>
          <w:ilvl w:val="0"/>
          <w:numId w:val="1"/>
        </w:numPr>
        <w:spacing w:after="0" w:line="240" w:lineRule="auto"/>
        <w:rPr>
          <w:sz w:val="18"/>
          <w:szCs w:val="18"/>
        </w:rPr>
      </w:pPr>
      <w:r>
        <w:rPr>
          <w:sz w:val="18"/>
          <w:szCs w:val="18"/>
        </w:rPr>
        <w:t>Brachial veins: deep</w:t>
      </w:r>
      <w:r w:rsidR="00DF5B9A">
        <w:rPr>
          <w:sz w:val="18"/>
          <w:szCs w:val="18"/>
        </w:rPr>
        <w:t xml:space="preserve">, usually multiple veins surrounded by multiple arteries and nerves. So it hurts, and it’s hard to avoid the other vessels. Also, these have the highest rate of infiltration, especially with pressure. </w:t>
      </w:r>
    </w:p>
    <w:p w14:paraId="65D87EDF" w14:textId="7B1B5ABC" w:rsidR="00DF5B9A" w:rsidRPr="00DF5B9A" w:rsidRDefault="00852899" w:rsidP="002053B5">
      <w:pPr>
        <w:pStyle w:val="ListParagraph"/>
        <w:spacing w:after="0" w:line="240" w:lineRule="auto"/>
        <w:ind w:left="645"/>
        <w:rPr>
          <w:sz w:val="18"/>
          <w:szCs w:val="18"/>
        </w:rPr>
      </w:pPr>
      <w:r w:rsidRPr="00852899">
        <w:rPr>
          <w:noProof/>
          <w:sz w:val="18"/>
          <w:szCs w:val="18"/>
        </w:rPr>
        <w:drawing>
          <wp:anchor distT="0" distB="0" distL="114300" distR="114300" simplePos="0" relativeHeight="251669504" behindDoc="1" locked="0" layoutInCell="1" allowOverlap="1" wp14:anchorId="0F9D83FC" wp14:editId="52AFDEB7">
            <wp:simplePos x="0" y="0"/>
            <wp:positionH relativeFrom="column">
              <wp:posOffset>2182495</wp:posOffset>
            </wp:positionH>
            <wp:positionV relativeFrom="paragraph">
              <wp:posOffset>78105</wp:posOffset>
            </wp:positionV>
            <wp:extent cx="1790065" cy="1612900"/>
            <wp:effectExtent l="0" t="0" r="635" b="6350"/>
            <wp:wrapTight wrapText="bothSides">
              <wp:wrapPolygon edited="0">
                <wp:start x="0" y="0"/>
                <wp:lineTo x="0" y="21430"/>
                <wp:lineTo x="21378" y="21430"/>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90065" cy="1612900"/>
                    </a:xfrm>
                    <a:prstGeom prst="rect">
                      <a:avLst/>
                    </a:prstGeom>
                  </pic:spPr>
                </pic:pic>
              </a:graphicData>
            </a:graphic>
            <wp14:sizeRelH relativeFrom="page">
              <wp14:pctWidth>0</wp14:pctWidth>
            </wp14:sizeRelH>
            <wp14:sizeRelV relativeFrom="page">
              <wp14:pctHeight>0</wp14:pctHeight>
            </wp14:sizeRelV>
          </wp:anchor>
        </w:drawing>
      </w:r>
      <w:r w:rsidR="002053B5">
        <w:rPr>
          <w:noProof/>
        </w:rPr>
        <mc:AlternateContent>
          <mc:Choice Requires="wps">
            <w:drawing>
              <wp:anchor distT="0" distB="0" distL="114300" distR="114300" simplePos="0" relativeHeight="251668480" behindDoc="0" locked="0" layoutInCell="1" allowOverlap="1" wp14:anchorId="65E25D2D" wp14:editId="538BC381">
                <wp:simplePos x="0" y="0"/>
                <wp:positionH relativeFrom="column">
                  <wp:posOffset>1204175</wp:posOffset>
                </wp:positionH>
                <wp:positionV relativeFrom="paragraph">
                  <wp:posOffset>888106</wp:posOffset>
                </wp:positionV>
                <wp:extent cx="444321" cy="270456"/>
                <wp:effectExtent l="0" t="0" r="13335" b="15875"/>
                <wp:wrapNone/>
                <wp:docPr id="8" name="Rectangle 8"/>
                <wp:cNvGraphicFramePr/>
                <a:graphic xmlns:a="http://schemas.openxmlformats.org/drawingml/2006/main">
                  <a:graphicData uri="http://schemas.microsoft.com/office/word/2010/wordprocessingShape">
                    <wps:wsp>
                      <wps:cNvSpPr/>
                      <wps:spPr>
                        <a:xfrm>
                          <a:off x="0" y="0"/>
                          <a:ext cx="444321" cy="2704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94.8pt;margin-top:69.95pt;width:35pt;height:21.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" filled="f" strokecolor="#243f60 [1604]" strokeweight="2pt"/>
            </w:pict>
          </mc:Fallback>
        </mc:AlternateContent>
      </w:r>
      <w:r w:rsidR="002053B5">
        <w:rPr>
          <w:noProof/>
        </w:rPr>
        <mc:AlternateContent>
          <mc:Choice Requires="wps">
            <w:drawing>
              <wp:anchor distT="0" distB="0" distL="114300" distR="114300" simplePos="0" relativeHeight="251666432" behindDoc="0" locked="0" layoutInCell="1" allowOverlap="1" wp14:anchorId="0CEDAC4C" wp14:editId="3E18E64A">
                <wp:simplePos x="0" y="0"/>
                <wp:positionH relativeFrom="column">
                  <wp:posOffset>1236345</wp:posOffset>
                </wp:positionH>
                <wp:positionV relativeFrom="paragraph">
                  <wp:posOffset>314870</wp:posOffset>
                </wp:positionV>
                <wp:extent cx="444321" cy="142875"/>
                <wp:effectExtent l="0" t="0" r="13335" b="28575"/>
                <wp:wrapNone/>
                <wp:docPr id="7" name="Rectangle 7"/>
                <wp:cNvGraphicFramePr/>
                <a:graphic xmlns:a="http://schemas.openxmlformats.org/drawingml/2006/main">
                  <a:graphicData uri="http://schemas.microsoft.com/office/word/2010/wordprocessingShape">
                    <wps:wsp>
                      <wps:cNvSpPr/>
                      <wps:spPr>
                        <a:xfrm>
                          <a:off x="0" y="0"/>
                          <a:ext cx="444321"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97.35pt;margin-top:24.8pt;width:3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" filled="f" strokecolor="#243f60 [1604]" strokeweight="2pt"/>
            </w:pict>
          </mc:Fallback>
        </mc:AlternateContent>
      </w:r>
      <w:r w:rsidR="00DF5B9A">
        <w:rPr>
          <w:noProof/>
        </w:rPr>
        <w:drawing>
          <wp:inline distT="0" distB="0" distL="0" distR="0" wp14:anchorId="176D036E" wp14:editId="2EB0C783">
            <wp:extent cx="1603420" cy="1539025"/>
            <wp:effectExtent l="0" t="0" r="0" b="4445"/>
            <wp:docPr id="6" name="Picture 6" descr="Image result for upper extremity ve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pper extremity veins"/>
                    <pic:cNvPicPr>
                      <a:picLocks noChangeAspect="1" noChangeArrowheads="1"/>
                    </pic:cNvPicPr>
                  </pic:nvPicPr>
                  <pic:blipFill rotWithShape="1">
                    <a:blip r:embed="rId7">
                      <a:extLst>
                        <a:ext uri="{28A0092B-C50C-407E-A947-70E740481C1C}">
                          <a14:useLocalDpi xmlns:a14="http://schemas.microsoft.com/office/drawing/2010/main" val="0"/>
                        </a:ext>
                      </a:extLst>
                    </a:blip>
                    <a:srcRect l="25643" t="6522" r="37448" b="46245"/>
                    <a:stretch/>
                  </pic:blipFill>
                  <pic:spPr bwMode="auto">
                    <a:xfrm>
                      <a:off x="0" y="0"/>
                      <a:ext cx="1603080" cy="1538699"/>
                    </a:xfrm>
                    <a:prstGeom prst="rect">
                      <a:avLst/>
                    </a:prstGeom>
                    <a:noFill/>
                    <a:ln>
                      <a:noFill/>
                    </a:ln>
                    <a:extLst>
                      <a:ext uri="{53640926-AAD7-44D8-BBD7-CCE9431645EC}">
                        <a14:shadowObscured xmlns:a14="http://schemas.microsoft.com/office/drawing/2010/main"/>
                      </a:ext>
                    </a:extLst>
                  </pic:spPr>
                </pic:pic>
              </a:graphicData>
            </a:graphic>
          </wp:inline>
        </w:drawing>
      </w:r>
      <w:r>
        <w:rPr>
          <w:sz w:val="18"/>
          <w:szCs w:val="18"/>
        </w:rPr>
        <w:t xml:space="preserve"> </w:t>
      </w:r>
    </w:p>
    <w:p w14:paraId="56CFC3A3" w14:textId="77777777" w:rsidR="005B47E2" w:rsidRDefault="005B47E2" w:rsidP="00FA7E4E">
      <w:pPr>
        <w:spacing w:after="0" w:line="240" w:lineRule="auto"/>
        <w:rPr>
          <w:sz w:val="18"/>
          <w:szCs w:val="18"/>
        </w:rPr>
      </w:pPr>
    </w:p>
    <w:p w14:paraId="7B911B21" w14:textId="77777777" w:rsidR="005B47E2" w:rsidRDefault="005B47E2" w:rsidP="00FA7E4E">
      <w:pPr>
        <w:spacing w:after="0" w:line="240" w:lineRule="auto"/>
        <w:rPr>
          <w:sz w:val="18"/>
          <w:szCs w:val="18"/>
        </w:rPr>
      </w:pPr>
    </w:p>
    <w:p w14:paraId="08CAB5CE" w14:textId="77777777" w:rsidR="005B47E2" w:rsidRDefault="005B47E2" w:rsidP="00FA7E4E">
      <w:pPr>
        <w:spacing w:after="0" w:line="240" w:lineRule="auto"/>
        <w:rPr>
          <w:sz w:val="18"/>
          <w:szCs w:val="18"/>
        </w:rPr>
      </w:pPr>
    </w:p>
    <w:p w14:paraId="63AD5A34" w14:textId="4B8E4139" w:rsidR="005B47E2" w:rsidRDefault="005B47E2" w:rsidP="00FA7E4E">
      <w:pPr>
        <w:spacing w:after="0" w:line="240" w:lineRule="auto"/>
        <w:rPr>
          <w:sz w:val="18"/>
          <w:szCs w:val="18"/>
        </w:rPr>
      </w:pPr>
    </w:p>
    <w:p w14:paraId="0C6A69D7" w14:textId="77777777" w:rsidR="005B47E2" w:rsidRDefault="005B47E2" w:rsidP="00FA7E4E">
      <w:pPr>
        <w:spacing w:after="0" w:line="240" w:lineRule="auto"/>
        <w:rPr>
          <w:sz w:val="18"/>
          <w:szCs w:val="18"/>
        </w:rPr>
      </w:pPr>
    </w:p>
    <w:p w14:paraId="696B14A0" w14:textId="77777777" w:rsidR="005B47E2" w:rsidRDefault="005B47E2" w:rsidP="00FA7E4E">
      <w:pPr>
        <w:spacing w:after="0" w:line="240" w:lineRule="auto"/>
        <w:rPr>
          <w:sz w:val="18"/>
          <w:szCs w:val="18"/>
        </w:rPr>
      </w:pPr>
    </w:p>
    <w:p w14:paraId="06A4FE8E" w14:textId="77777777" w:rsidR="00B87C4C" w:rsidRDefault="00B87C4C" w:rsidP="00FA7E4E">
      <w:pPr>
        <w:spacing w:after="0" w:line="240" w:lineRule="auto"/>
        <w:rPr>
          <w:sz w:val="18"/>
          <w:szCs w:val="18"/>
        </w:rPr>
      </w:pPr>
    </w:p>
    <w:p w14:paraId="02C64317" w14:textId="77777777" w:rsidR="00B87C4C" w:rsidRDefault="00B87C4C" w:rsidP="00FA7E4E">
      <w:pPr>
        <w:spacing w:after="0" w:line="240" w:lineRule="auto"/>
        <w:rPr>
          <w:sz w:val="18"/>
          <w:szCs w:val="18"/>
        </w:rPr>
      </w:pPr>
    </w:p>
    <w:p w14:paraId="0B0870FF" w14:textId="77777777" w:rsidR="00B87C4C" w:rsidRDefault="00B87C4C" w:rsidP="00FA7E4E">
      <w:pPr>
        <w:spacing w:after="0" w:line="240" w:lineRule="auto"/>
        <w:rPr>
          <w:sz w:val="18"/>
          <w:szCs w:val="18"/>
        </w:rPr>
      </w:pPr>
    </w:p>
    <w:p w14:paraId="5DE39D7C" w14:textId="77777777" w:rsidR="00B87C4C" w:rsidRDefault="00B87C4C" w:rsidP="00FA7E4E">
      <w:pPr>
        <w:spacing w:after="0" w:line="240" w:lineRule="auto"/>
        <w:rPr>
          <w:sz w:val="18"/>
          <w:szCs w:val="18"/>
        </w:rPr>
      </w:pPr>
    </w:p>
    <w:p w14:paraId="001D8D63" w14:textId="77777777" w:rsidR="00B87C4C" w:rsidRDefault="00B87C4C" w:rsidP="00FA7E4E">
      <w:pPr>
        <w:spacing w:after="0" w:line="240" w:lineRule="auto"/>
        <w:rPr>
          <w:sz w:val="18"/>
          <w:szCs w:val="18"/>
        </w:rPr>
      </w:pPr>
    </w:p>
    <w:p w14:paraId="08C5B003" w14:textId="77777777" w:rsidR="00B87C4C" w:rsidRDefault="00B87C4C" w:rsidP="00FA7E4E">
      <w:pPr>
        <w:spacing w:after="0" w:line="240" w:lineRule="auto"/>
        <w:rPr>
          <w:sz w:val="18"/>
          <w:szCs w:val="18"/>
        </w:rPr>
      </w:pPr>
    </w:p>
    <w:p w14:paraId="22FE1A8A" w14:textId="77777777" w:rsidR="00B87C4C" w:rsidRDefault="00B87C4C" w:rsidP="00FA7E4E">
      <w:pPr>
        <w:spacing w:after="0" w:line="240" w:lineRule="auto"/>
        <w:rPr>
          <w:sz w:val="18"/>
          <w:szCs w:val="18"/>
        </w:rPr>
      </w:pPr>
    </w:p>
    <w:p w14:paraId="094CF1E0" w14:textId="77777777" w:rsidR="00B87C4C" w:rsidRDefault="00B87C4C" w:rsidP="00FA7E4E">
      <w:pPr>
        <w:spacing w:after="0" w:line="240" w:lineRule="auto"/>
        <w:rPr>
          <w:sz w:val="18"/>
          <w:szCs w:val="18"/>
        </w:rPr>
      </w:pPr>
    </w:p>
    <w:p w14:paraId="2DA0F953" w14:textId="77777777" w:rsidR="00B87C4C" w:rsidRDefault="00B87C4C" w:rsidP="00FA7E4E">
      <w:pPr>
        <w:spacing w:after="0" w:line="240" w:lineRule="auto"/>
        <w:rPr>
          <w:sz w:val="18"/>
          <w:szCs w:val="18"/>
        </w:rPr>
      </w:pPr>
    </w:p>
    <w:p w14:paraId="1389C01E" w14:textId="4E78706B" w:rsidR="00B87C4C" w:rsidRPr="00B87C4C" w:rsidRDefault="002053B5" w:rsidP="00FA7E4E">
      <w:pPr>
        <w:spacing w:after="0" w:line="240" w:lineRule="auto"/>
        <w:rPr>
          <w:b/>
          <w:sz w:val="24"/>
          <w:szCs w:val="24"/>
        </w:rPr>
      </w:pPr>
      <w:r>
        <w:rPr>
          <w:b/>
          <w:sz w:val="24"/>
          <w:szCs w:val="24"/>
          <w:highlight w:val="green"/>
        </w:rPr>
        <w:t>Peripheral IV</w:t>
      </w:r>
      <w:r w:rsidR="00B87C4C" w:rsidRPr="00B87C4C">
        <w:rPr>
          <w:b/>
          <w:sz w:val="24"/>
          <w:szCs w:val="24"/>
          <w:highlight w:val="green"/>
        </w:rPr>
        <w:t xml:space="preserve"> Technique and Tips</w:t>
      </w:r>
    </w:p>
    <w:p w14:paraId="269C0602" w14:textId="77777777" w:rsidR="00B87C4C" w:rsidRDefault="00B87C4C" w:rsidP="00FA7E4E">
      <w:pPr>
        <w:spacing w:after="0" w:line="240" w:lineRule="auto"/>
        <w:rPr>
          <w:sz w:val="18"/>
          <w:szCs w:val="18"/>
        </w:rPr>
      </w:pPr>
    </w:p>
    <w:p w14:paraId="4A9F3CAA" w14:textId="13160C52" w:rsidR="00B87C4C" w:rsidRDefault="00B87C4C" w:rsidP="00FA7E4E">
      <w:pPr>
        <w:spacing w:after="0" w:line="240" w:lineRule="auto"/>
        <w:rPr>
          <w:sz w:val="18"/>
          <w:szCs w:val="18"/>
        </w:rPr>
      </w:pPr>
      <w:r>
        <w:rPr>
          <w:b/>
          <w:sz w:val="18"/>
          <w:szCs w:val="18"/>
        </w:rPr>
        <w:t xml:space="preserve">1. </w:t>
      </w:r>
      <w:r w:rsidR="00CD48F8">
        <w:rPr>
          <w:b/>
          <w:sz w:val="18"/>
          <w:szCs w:val="18"/>
        </w:rPr>
        <w:t>You will need the following equipment:</w:t>
      </w:r>
    </w:p>
    <w:p w14:paraId="5EB3A515" w14:textId="4053F318" w:rsidR="0080171D" w:rsidRDefault="00B87C4C" w:rsidP="0080171D">
      <w:pPr>
        <w:spacing w:after="0" w:line="240" w:lineRule="auto"/>
        <w:rPr>
          <w:sz w:val="18"/>
          <w:szCs w:val="18"/>
        </w:rPr>
      </w:pPr>
      <w:r>
        <w:rPr>
          <w:sz w:val="18"/>
          <w:szCs w:val="18"/>
        </w:rPr>
        <w:tab/>
      </w:r>
      <w:r w:rsidR="00CD48F8">
        <w:rPr>
          <w:sz w:val="18"/>
          <w:szCs w:val="18"/>
        </w:rPr>
        <w:t>Long peripheral IV catheter</w:t>
      </w:r>
      <w:r w:rsidR="0080171D">
        <w:rPr>
          <w:sz w:val="18"/>
          <w:szCs w:val="18"/>
        </w:rPr>
        <w:t xml:space="preserve"> (kept in MD office)                            Extra gauze</w:t>
      </w:r>
    </w:p>
    <w:p w14:paraId="410AA07D" w14:textId="6FA1B62F" w:rsidR="00CD48F8" w:rsidRDefault="0080171D" w:rsidP="00CD48F8">
      <w:pPr>
        <w:spacing w:after="0" w:line="240" w:lineRule="auto"/>
        <w:rPr>
          <w:sz w:val="18"/>
          <w:szCs w:val="18"/>
        </w:rPr>
      </w:pPr>
      <w:r>
        <w:rPr>
          <w:sz w:val="18"/>
          <w:szCs w:val="18"/>
        </w:rPr>
        <w:t xml:space="preserve">       </w:t>
      </w:r>
      <w:r w:rsidR="00CD48F8">
        <w:rPr>
          <w:sz w:val="18"/>
          <w:szCs w:val="18"/>
        </w:rPr>
        <w:t>J-loop</w:t>
      </w:r>
      <w:r>
        <w:rPr>
          <w:sz w:val="18"/>
          <w:szCs w:val="18"/>
        </w:rPr>
        <w:t xml:space="preserve">                                                                                                     </w:t>
      </w:r>
      <w:r w:rsidR="00CD48F8">
        <w:rPr>
          <w:sz w:val="18"/>
          <w:szCs w:val="18"/>
        </w:rPr>
        <w:t>Flush</w:t>
      </w:r>
    </w:p>
    <w:p w14:paraId="7D737025" w14:textId="6DC35A23" w:rsidR="00CD48F8" w:rsidRDefault="00CD48F8" w:rsidP="00CD48F8">
      <w:pPr>
        <w:spacing w:after="0" w:line="240" w:lineRule="auto"/>
        <w:rPr>
          <w:sz w:val="18"/>
          <w:szCs w:val="18"/>
        </w:rPr>
      </w:pPr>
      <w:r>
        <w:rPr>
          <w:sz w:val="18"/>
          <w:szCs w:val="18"/>
        </w:rPr>
        <w:tab/>
        <w:t>Tourniquet</w:t>
      </w:r>
      <w:r w:rsidR="0080171D">
        <w:rPr>
          <w:sz w:val="18"/>
          <w:szCs w:val="18"/>
        </w:rPr>
        <w:t xml:space="preserve">                                                                                           </w:t>
      </w:r>
      <w:r>
        <w:rPr>
          <w:sz w:val="18"/>
          <w:szCs w:val="18"/>
        </w:rPr>
        <w:t>Tape</w:t>
      </w:r>
    </w:p>
    <w:p w14:paraId="7B25BB42" w14:textId="452EA5C0" w:rsidR="005B040E" w:rsidRDefault="006D3F01" w:rsidP="00CD48F8">
      <w:pPr>
        <w:spacing w:after="0" w:line="240" w:lineRule="auto"/>
        <w:rPr>
          <w:sz w:val="18"/>
          <w:szCs w:val="18"/>
        </w:rPr>
      </w:pPr>
      <w:r>
        <w:rPr>
          <w:sz w:val="18"/>
          <w:szCs w:val="18"/>
        </w:rPr>
        <w:t xml:space="preserve">  </w:t>
      </w:r>
      <w:r>
        <w:rPr>
          <w:sz w:val="18"/>
          <w:szCs w:val="18"/>
        </w:rPr>
        <w:tab/>
        <w:t>Tegaderm</w:t>
      </w:r>
      <w:r w:rsidR="0080171D">
        <w:rPr>
          <w:sz w:val="18"/>
          <w:szCs w:val="18"/>
        </w:rPr>
        <w:t xml:space="preserve">                                                                                             </w:t>
      </w:r>
      <w:r w:rsidR="005B040E">
        <w:rPr>
          <w:sz w:val="18"/>
          <w:szCs w:val="18"/>
        </w:rPr>
        <w:t>Alcohol prep</w:t>
      </w:r>
    </w:p>
    <w:p w14:paraId="5BDAD9EE" w14:textId="75E776AB" w:rsidR="006D3F01" w:rsidRDefault="006D3F01" w:rsidP="00CD48F8">
      <w:pPr>
        <w:spacing w:after="0" w:line="240" w:lineRule="auto"/>
        <w:rPr>
          <w:sz w:val="18"/>
          <w:szCs w:val="18"/>
        </w:rPr>
      </w:pPr>
      <w:r>
        <w:rPr>
          <w:sz w:val="18"/>
          <w:szCs w:val="18"/>
        </w:rPr>
        <w:t xml:space="preserve">    Get all the equipment unwrapped and ready to go before finding a vein</w:t>
      </w:r>
    </w:p>
    <w:p w14:paraId="6137EBD2" w14:textId="17874A59" w:rsidR="00B87C4C" w:rsidRDefault="00B87C4C" w:rsidP="00FA7E4E">
      <w:pPr>
        <w:spacing w:after="0" w:line="240" w:lineRule="auto"/>
        <w:rPr>
          <w:sz w:val="18"/>
          <w:szCs w:val="18"/>
        </w:rPr>
      </w:pPr>
      <w:r>
        <w:rPr>
          <w:sz w:val="18"/>
          <w:szCs w:val="18"/>
        </w:rPr>
        <w:tab/>
      </w:r>
    </w:p>
    <w:p w14:paraId="395EB45A" w14:textId="218B6170" w:rsidR="00B87C4C" w:rsidRDefault="00B87C4C" w:rsidP="00FA7E4E">
      <w:pPr>
        <w:spacing w:after="0" w:line="240" w:lineRule="auto"/>
        <w:rPr>
          <w:sz w:val="18"/>
          <w:szCs w:val="18"/>
        </w:rPr>
      </w:pPr>
      <w:r>
        <w:rPr>
          <w:b/>
          <w:sz w:val="18"/>
          <w:szCs w:val="18"/>
        </w:rPr>
        <w:t xml:space="preserve">2. </w:t>
      </w:r>
      <w:r w:rsidR="005B040E">
        <w:rPr>
          <w:b/>
          <w:sz w:val="18"/>
          <w:szCs w:val="18"/>
        </w:rPr>
        <w:t>Procedure</w:t>
      </w:r>
    </w:p>
    <w:p w14:paraId="0CA34106" w14:textId="60AE446B" w:rsidR="006D3F01" w:rsidRDefault="006D3F01" w:rsidP="006D3F01">
      <w:pPr>
        <w:spacing w:after="0" w:line="240" w:lineRule="auto"/>
        <w:rPr>
          <w:sz w:val="18"/>
          <w:szCs w:val="18"/>
        </w:rPr>
      </w:pPr>
      <w:r>
        <w:rPr>
          <w:sz w:val="18"/>
          <w:szCs w:val="18"/>
        </w:rPr>
        <w:t xml:space="preserve">1. Place tourniquet and position the arm. </w:t>
      </w:r>
    </w:p>
    <w:p w14:paraId="746EA5AE" w14:textId="588965C7" w:rsidR="00B87C4C" w:rsidRDefault="006D3F01" w:rsidP="006D3F01">
      <w:pPr>
        <w:spacing w:after="0" w:line="240" w:lineRule="auto"/>
        <w:rPr>
          <w:sz w:val="18"/>
          <w:szCs w:val="18"/>
        </w:rPr>
      </w:pPr>
      <w:r>
        <w:rPr>
          <w:sz w:val="18"/>
          <w:szCs w:val="18"/>
        </w:rPr>
        <w:t>2. With the probe in short axis, start just proximal to the antecubital fossa and find the brachial vessels. T</w:t>
      </w:r>
      <w:r w:rsidR="005433C9">
        <w:rPr>
          <w:sz w:val="18"/>
          <w:szCs w:val="18"/>
        </w:rPr>
        <w:t>hen, t</w:t>
      </w:r>
      <w:r>
        <w:rPr>
          <w:sz w:val="18"/>
          <w:szCs w:val="18"/>
        </w:rPr>
        <w:t>o find basilic vein, slide medially around the arm. To find cephalic, slide laterally around the arm. The brachials will be in the midline of the arm, deeper than the other vessels.</w:t>
      </w:r>
    </w:p>
    <w:p w14:paraId="0588C3C4" w14:textId="5A9B69A6" w:rsidR="006D3F01" w:rsidRDefault="006D3F01" w:rsidP="006D3F01">
      <w:pPr>
        <w:spacing w:after="0" w:line="240" w:lineRule="auto"/>
        <w:rPr>
          <w:sz w:val="18"/>
          <w:szCs w:val="18"/>
        </w:rPr>
      </w:pPr>
      <w:r>
        <w:rPr>
          <w:sz w:val="18"/>
          <w:szCs w:val="18"/>
        </w:rPr>
        <w:t>3. A good vein should be at least 3mm diameter and less than 1.5 cm deep.</w:t>
      </w:r>
    </w:p>
    <w:p w14:paraId="41841699" w14:textId="2A12775C" w:rsidR="006D3F01" w:rsidRDefault="006D3F01" w:rsidP="006D3F01">
      <w:pPr>
        <w:spacing w:after="0" w:line="240" w:lineRule="auto"/>
        <w:rPr>
          <w:sz w:val="18"/>
          <w:szCs w:val="18"/>
        </w:rPr>
      </w:pPr>
      <w:r>
        <w:rPr>
          <w:sz w:val="18"/>
          <w:szCs w:val="18"/>
        </w:rPr>
        <w:t>4. Compress the vessel and hold compression to confirm it is a vein and not an artery</w:t>
      </w:r>
    </w:p>
    <w:p w14:paraId="249C9D4A" w14:textId="2179C5C3" w:rsidR="006D3F01" w:rsidRDefault="006D3F01" w:rsidP="006D3F01">
      <w:pPr>
        <w:spacing w:after="0" w:line="240" w:lineRule="auto"/>
        <w:rPr>
          <w:sz w:val="18"/>
          <w:szCs w:val="18"/>
        </w:rPr>
      </w:pPr>
      <w:r>
        <w:rPr>
          <w:sz w:val="18"/>
          <w:szCs w:val="18"/>
        </w:rPr>
        <w:t>5. Map the vessel: trace it proximally and distally to confirm no branches, valves, other things that will make threading catheter difficulty</w:t>
      </w:r>
    </w:p>
    <w:p w14:paraId="456CE766" w14:textId="57A48C4D" w:rsidR="006D3F01" w:rsidRDefault="006D3F01" w:rsidP="006D3F01">
      <w:pPr>
        <w:spacing w:after="0" w:line="240" w:lineRule="auto"/>
        <w:rPr>
          <w:sz w:val="18"/>
          <w:szCs w:val="18"/>
        </w:rPr>
      </w:pPr>
      <w:r>
        <w:rPr>
          <w:sz w:val="18"/>
          <w:szCs w:val="18"/>
        </w:rPr>
        <w:t>6. Once mapped, pick the most distal place for insertion which allows you to avoid the structural problems noted in #5.</w:t>
      </w:r>
    </w:p>
    <w:p w14:paraId="0DEEAC13" w14:textId="5EA7443B" w:rsidR="006D3F01" w:rsidRDefault="006D3F01" w:rsidP="006D3F01">
      <w:pPr>
        <w:spacing w:after="0" w:line="240" w:lineRule="auto"/>
        <w:rPr>
          <w:sz w:val="18"/>
          <w:szCs w:val="18"/>
        </w:rPr>
      </w:pPr>
      <w:r>
        <w:rPr>
          <w:sz w:val="18"/>
          <w:szCs w:val="18"/>
        </w:rPr>
        <w:t>7. Prep the skin just in front of the probe. DO NOT MOVE THE PROBE DISTALLY AFTER PREP IS COMPLETE.</w:t>
      </w:r>
    </w:p>
    <w:p w14:paraId="57FE50D8" w14:textId="51F1789A" w:rsidR="00F0532A" w:rsidRDefault="00F0532A" w:rsidP="006D3F01">
      <w:pPr>
        <w:spacing w:after="0" w:line="240" w:lineRule="auto"/>
        <w:rPr>
          <w:sz w:val="18"/>
          <w:szCs w:val="18"/>
        </w:rPr>
      </w:pPr>
      <w:r>
        <w:rPr>
          <w:sz w:val="18"/>
          <w:szCs w:val="18"/>
        </w:rPr>
        <w:t>8. Adjust your probe positioning and screen depth so that the vessel is in the very center of the screen, both widthwise and depthwise</w:t>
      </w:r>
    </w:p>
    <w:p w14:paraId="366D12E8" w14:textId="1A9DBA49" w:rsidR="006D3F01" w:rsidRDefault="00F0532A" w:rsidP="006D3F01">
      <w:pPr>
        <w:spacing w:after="0" w:line="240" w:lineRule="auto"/>
        <w:rPr>
          <w:sz w:val="18"/>
          <w:szCs w:val="18"/>
        </w:rPr>
      </w:pPr>
      <w:r>
        <w:rPr>
          <w:sz w:val="18"/>
          <w:szCs w:val="18"/>
        </w:rPr>
        <w:t>9</w:t>
      </w:r>
      <w:r w:rsidR="006D3F01">
        <w:rPr>
          <w:sz w:val="18"/>
          <w:szCs w:val="18"/>
        </w:rPr>
        <w:t>. Choose an angle of approach appropriate to the depth of the vessel. You will get a gestault for this after doing a few, but in general, if the vessel is 1.5cm deep, I usually enter at a little less than 45degrees to the skin.</w:t>
      </w:r>
      <w:r w:rsidR="0080171D">
        <w:rPr>
          <w:sz w:val="18"/>
          <w:szCs w:val="18"/>
        </w:rPr>
        <w:t xml:space="preserve"> Enter at a shallower angle for more superficial vessels, steeper angle for deeper vessels.</w:t>
      </w:r>
    </w:p>
    <w:p w14:paraId="35DE2375" w14:textId="7452769F" w:rsidR="006D3F01" w:rsidRDefault="00F0532A" w:rsidP="006D3F01">
      <w:pPr>
        <w:spacing w:after="0" w:line="240" w:lineRule="auto"/>
        <w:rPr>
          <w:sz w:val="18"/>
          <w:szCs w:val="18"/>
        </w:rPr>
      </w:pPr>
      <w:r>
        <w:rPr>
          <w:sz w:val="18"/>
          <w:szCs w:val="18"/>
        </w:rPr>
        <w:t>10</w:t>
      </w:r>
      <w:r w:rsidR="006D3F01">
        <w:rPr>
          <w:sz w:val="18"/>
          <w:szCs w:val="18"/>
        </w:rPr>
        <w:t xml:space="preserve">. Puncture just through the skin, then angle the probe back at the needle to find the tip. </w:t>
      </w:r>
    </w:p>
    <w:p w14:paraId="5B9ADE2B" w14:textId="30003433" w:rsidR="006D3F01" w:rsidRDefault="00F0532A" w:rsidP="006D3F01">
      <w:pPr>
        <w:spacing w:after="0" w:line="240" w:lineRule="auto"/>
        <w:rPr>
          <w:sz w:val="18"/>
          <w:szCs w:val="18"/>
        </w:rPr>
      </w:pPr>
      <w:r>
        <w:rPr>
          <w:sz w:val="18"/>
          <w:szCs w:val="18"/>
        </w:rPr>
        <w:t>11</w:t>
      </w:r>
      <w:r w:rsidR="006D3F01">
        <w:rPr>
          <w:sz w:val="18"/>
          <w:szCs w:val="18"/>
        </w:rPr>
        <w:t>. Once the tip is found, slide the probe away from the needle until the tip disappears, then advance the needle until the tip reappears. Repeat this until the needle enters the vessel.</w:t>
      </w:r>
    </w:p>
    <w:p w14:paraId="4A422B81" w14:textId="12DF4C6A" w:rsidR="006D3F01" w:rsidRDefault="00F0532A" w:rsidP="006D3F01">
      <w:pPr>
        <w:spacing w:after="0" w:line="240" w:lineRule="auto"/>
        <w:rPr>
          <w:sz w:val="18"/>
          <w:szCs w:val="18"/>
        </w:rPr>
      </w:pPr>
      <w:r>
        <w:rPr>
          <w:sz w:val="18"/>
          <w:szCs w:val="18"/>
        </w:rPr>
        <w:t>12</w:t>
      </w:r>
      <w:r w:rsidR="006D3F01">
        <w:rPr>
          <w:sz w:val="18"/>
          <w:szCs w:val="18"/>
        </w:rPr>
        <w:t>. Once the needle tip is in the vessel, change your angle a little bit to keep the needle tip at the same depth while you continue the technique described in step 10 to advance the needle further into the vein. You want about 1 cm of needle in the vein before advancing the plastic catheter</w:t>
      </w:r>
    </w:p>
    <w:p w14:paraId="5EFA14FE" w14:textId="1B8347B7" w:rsidR="006D3F01" w:rsidRDefault="00F0532A" w:rsidP="006D3F01">
      <w:pPr>
        <w:spacing w:after="0" w:line="240" w:lineRule="auto"/>
        <w:rPr>
          <w:sz w:val="18"/>
          <w:szCs w:val="18"/>
        </w:rPr>
      </w:pPr>
      <w:r>
        <w:rPr>
          <w:sz w:val="18"/>
          <w:szCs w:val="18"/>
        </w:rPr>
        <w:t>13</w:t>
      </w:r>
      <w:r w:rsidR="006D3F01">
        <w:rPr>
          <w:sz w:val="18"/>
          <w:szCs w:val="18"/>
        </w:rPr>
        <w:t>. Once you have advanced the needle further into the vein, put the probe down and advance the plastic catheter into the vessel</w:t>
      </w:r>
    </w:p>
    <w:p w14:paraId="0FD4C6A9" w14:textId="77777777" w:rsidR="00D21F5E" w:rsidRDefault="00D21F5E" w:rsidP="00B87C4C">
      <w:pPr>
        <w:spacing w:after="0" w:line="240" w:lineRule="auto"/>
        <w:rPr>
          <w:sz w:val="18"/>
          <w:szCs w:val="18"/>
        </w:rPr>
      </w:pPr>
    </w:p>
    <w:p w14:paraId="70D606DA" w14:textId="77777777" w:rsidR="00B87C4C" w:rsidRPr="00D21F5E" w:rsidRDefault="00B87C4C" w:rsidP="00B87C4C">
      <w:pPr>
        <w:spacing w:after="0" w:line="240" w:lineRule="auto"/>
        <w:rPr>
          <w:b/>
          <w:sz w:val="18"/>
          <w:szCs w:val="18"/>
        </w:rPr>
      </w:pPr>
      <w:r w:rsidRPr="00D21F5E">
        <w:rPr>
          <w:b/>
          <w:sz w:val="18"/>
          <w:szCs w:val="18"/>
        </w:rPr>
        <w:t>Trouble shooting:</w:t>
      </w:r>
      <w:r w:rsidR="00D21F5E" w:rsidRPr="00D21F5E">
        <w:rPr>
          <w:b/>
        </w:rPr>
        <w:t xml:space="preserve"> </w:t>
      </w:r>
    </w:p>
    <w:p w14:paraId="5AFDDC75" w14:textId="6A364FC0" w:rsidR="00D21F5E" w:rsidRDefault="005B040E" w:rsidP="00B87C4C">
      <w:pPr>
        <w:spacing w:after="0" w:line="240" w:lineRule="auto"/>
        <w:rPr>
          <w:sz w:val="18"/>
          <w:szCs w:val="18"/>
        </w:rPr>
      </w:pPr>
      <w:r>
        <w:rPr>
          <w:sz w:val="18"/>
          <w:szCs w:val="18"/>
        </w:rPr>
        <w:t xml:space="preserve">Got a flash but can’t thread the catheter: probably didn’t advance the needle far enough before trying to thread. </w:t>
      </w:r>
    </w:p>
    <w:p w14:paraId="6107257E" w14:textId="3F5E1638" w:rsidR="005B040E" w:rsidRDefault="005B040E" w:rsidP="00B87C4C">
      <w:pPr>
        <w:spacing w:after="0" w:line="240" w:lineRule="auto"/>
        <w:rPr>
          <w:sz w:val="18"/>
          <w:szCs w:val="18"/>
        </w:rPr>
      </w:pPr>
      <w:r>
        <w:rPr>
          <w:sz w:val="18"/>
          <w:szCs w:val="18"/>
        </w:rPr>
        <w:t>If you’ve lost your needle tip: slide the probe away from the needle until you think you’re off the tip. Then, gently jiggle the needle while sliding the probe towards the needle until you see the tip wiggling. Alternatively, you can try to switch to long axis to see where the tip is.</w:t>
      </w:r>
    </w:p>
    <w:p w14:paraId="57FF5982" w14:textId="77777777" w:rsidR="00D21F5E" w:rsidRPr="00D21F5E" w:rsidRDefault="00D21F5E" w:rsidP="00B87C4C">
      <w:pPr>
        <w:spacing w:after="0" w:line="240" w:lineRule="auto"/>
        <w:rPr>
          <w:sz w:val="18"/>
          <w:szCs w:val="18"/>
        </w:rPr>
      </w:pPr>
      <w:r>
        <w:rPr>
          <w:sz w:val="18"/>
          <w:szCs w:val="18"/>
        </w:rPr>
        <w:tab/>
      </w:r>
    </w:p>
    <w:p w14:paraId="7A19A45E" w14:textId="77777777" w:rsidR="00B87C4C" w:rsidRDefault="00B87C4C" w:rsidP="00B87C4C">
      <w:pPr>
        <w:spacing w:after="0" w:line="240" w:lineRule="auto"/>
        <w:rPr>
          <w:sz w:val="18"/>
          <w:szCs w:val="18"/>
        </w:rPr>
      </w:pPr>
    </w:p>
    <w:p w14:paraId="44C3A9AD" w14:textId="77777777" w:rsidR="00B87C4C" w:rsidRPr="00B87C4C" w:rsidRDefault="00B87C4C" w:rsidP="00FA7E4E">
      <w:pPr>
        <w:spacing w:after="0" w:line="240" w:lineRule="auto"/>
        <w:rPr>
          <w:sz w:val="18"/>
          <w:szCs w:val="18"/>
        </w:rPr>
      </w:pPr>
    </w:p>
    <w:sectPr w:rsidR="00B87C4C" w:rsidRPr="00B87C4C" w:rsidSect="009A2CA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F72BA"/>
    <w:multiLevelType w:val="hybridMultilevel"/>
    <w:tmpl w:val="8700A7DC"/>
    <w:lvl w:ilvl="0" w:tplc="DAEE723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defaultTabStop w:val="28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C1"/>
    <w:rsid w:val="0002553F"/>
    <w:rsid w:val="002053B5"/>
    <w:rsid w:val="00263394"/>
    <w:rsid w:val="002B35E1"/>
    <w:rsid w:val="002F497F"/>
    <w:rsid w:val="0033539E"/>
    <w:rsid w:val="00526547"/>
    <w:rsid w:val="005433C9"/>
    <w:rsid w:val="005A3954"/>
    <w:rsid w:val="005B040E"/>
    <w:rsid w:val="005B47E2"/>
    <w:rsid w:val="00655658"/>
    <w:rsid w:val="006D3F01"/>
    <w:rsid w:val="00763D2F"/>
    <w:rsid w:val="007E6F60"/>
    <w:rsid w:val="0080171D"/>
    <w:rsid w:val="00852899"/>
    <w:rsid w:val="00936C6C"/>
    <w:rsid w:val="00937AA9"/>
    <w:rsid w:val="009A2CAC"/>
    <w:rsid w:val="00A93033"/>
    <w:rsid w:val="00B80A86"/>
    <w:rsid w:val="00B87C4C"/>
    <w:rsid w:val="00C237DD"/>
    <w:rsid w:val="00C6115E"/>
    <w:rsid w:val="00CA6069"/>
    <w:rsid w:val="00CD48F8"/>
    <w:rsid w:val="00D21F5E"/>
    <w:rsid w:val="00DF5B9A"/>
    <w:rsid w:val="00E86411"/>
    <w:rsid w:val="00EC4F03"/>
    <w:rsid w:val="00ED690B"/>
    <w:rsid w:val="00F0532A"/>
    <w:rsid w:val="00F4575D"/>
    <w:rsid w:val="00FA04C1"/>
    <w:rsid w:val="00FA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8B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Michele</dc:creator>
  <cp:lastModifiedBy>GN004617</cp:lastModifiedBy>
  <cp:revision>2</cp:revision>
  <cp:lastPrinted>2016-11-14T17:30:00Z</cp:lastPrinted>
  <dcterms:created xsi:type="dcterms:W3CDTF">2017-03-15T01:32:00Z</dcterms:created>
  <dcterms:modified xsi:type="dcterms:W3CDTF">2017-03-15T01:32:00Z</dcterms:modified>
</cp:coreProperties>
</file>