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02F9" w14:textId="511672AA" w:rsidR="00ED690B" w:rsidRDefault="00010A73" w:rsidP="00FA7E4E">
      <w:pPr>
        <w:spacing w:after="0" w:line="240" w:lineRule="auto"/>
        <w:jc w:val="center"/>
        <w:rPr>
          <w:b/>
          <w:sz w:val="24"/>
          <w:szCs w:val="24"/>
        </w:rPr>
      </w:pPr>
      <w:bookmarkStart w:id="0" w:name="_GoBack"/>
      <w:bookmarkEnd w:id="0"/>
      <w:r>
        <w:rPr>
          <w:b/>
          <w:sz w:val="24"/>
          <w:szCs w:val="24"/>
          <w:highlight w:val="green"/>
        </w:rPr>
        <w:t>Central</w:t>
      </w:r>
      <w:r w:rsidR="00DF5B9A" w:rsidRPr="00DF5B9A">
        <w:rPr>
          <w:b/>
          <w:sz w:val="24"/>
          <w:szCs w:val="24"/>
          <w:highlight w:val="green"/>
        </w:rPr>
        <w:t xml:space="preserve"> IV</w:t>
      </w:r>
    </w:p>
    <w:p w14:paraId="686FD994" w14:textId="77777777" w:rsidR="00FA7E4E" w:rsidRDefault="00FA7E4E" w:rsidP="00FA7E4E">
      <w:pPr>
        <w:spacing w:after="0" w:line="240" w:lineRule="auto"/>
        <w:jc w:val="center"/>
        <w:rPr>
          <w:b/>
          <w:sz w:val="24"/>
          <w:szCs w:val="24"/>
        </w:rPr>
      </w:pPr>
    </w:p>
    <w:p w14:paraId="25FAFBC7" w14:textId="77777777" w:rsidR="00FA7E4E" w:rsidRDefault="00FA7E4E" w:rsidP="00FA7E4E">
      <w:pPr>
        <w:spacing w:after="0" w:line="240" w:lineRule="auto"/>
        <w:rPr>
          <w:b/>
          <w:sz w:val="18"/>
          <w:szCs w:val="18"/>
        </w:rPr>
      </w:pPr>
      <w:r>
        <w:rPr>
          <w:b/>
          <w:sz w:val="18"/>
          <w:szCs w:val="18"/>
        </w:rPr>
        <w:t>Positioning:</w:t>
      </w:r>
    </w:p>
    <w:p w14:paraId="45D002F2" w14:textId="1FE4D0EC" w:rsidR="00DF5B9A" w:rsidRDefault="00FA7E4E" w:rsidP="00010A73">
      <w:pPr>
        <w:spacing w:after="0" w:line="240" w:lineRule="auto"/>
        <w:rPr>
          <w:sz w:val="18"/>
          <w:szCs w:val="18"/>
        </w:rPr>
      </w:pPr>
      <w:r>
        <w:rPr>
          <w:sz w:val="18"/>
          <w:szCs w:val="18"/>
        </w:rPr>
        <w:tab/>
      </w:r>
      <w:r w:rsidR="00010A73">
        <w:rPr>
          <w:sz w:val="18"/>
          <w:szCs w:val="18"/>
        </w:rPr>
        <w:t>Stand at the head of the bed, position your ultrasound in front of you to the patient’s right.</w:t>
      </w:r>
    </w:p>
    <w:p w14:paraId="7AB8D589" w14:textId="56A4494B" w:rsidR="00010A73" w:rsidRDefault="00010A73" w:rsidP="00010A73">
      <w:pPr>
        <w:spacing w:after="0" w:line="240" w:lineRule="auto"/>
        <w:rPr>
          <w:sz w:val="18"/>
          <w:szCs w:val="18"/>
        </w:rPr>
      </w:pPr>
      <w:r>
        <w:rPr>
          <w:sz w:val="18"/>
          <w:szCs w:val="18"/>
        </w:rPr>
        <w:tab/>
        <w:t>Turn patient’s head to the left. If this causes the vein to be right on top of the artery, you can try having the patient just bend their head to the left and seeing if that position separates the vessels more.</w:t>
      </w:r>
    </w:p>
    <w:p w14:paraId="5B17AFE5" w14:textId="36C3D868" w:rsidR="00010A73" w:rsidRDefault="00010A73" w:rsidP="00010A73">
      <w:pPr>
        <w:spacing w:after="0" w:line="240" w:lineRule="auto"/>
        <w:rPr>
          <w:sz w:val="18"/>
          <w:szCs w:val="18"/>
        </w:rPr>
      </w:pPr>
      <w:r>
        <w:rPr>
          <w:sz w:val="18"/>
          <w:szCs w:val="18"/>
        </w:rPr>
        <w:t xml:space="preserve">  </w:t>
      </w:r>
      <w:r>
        <w:rPr>
          <w:sz w:val="18"/>
          <w:szCs w:val="18"/>
        </w:rPr>
        <w:tab/>
        <w:t>Make sure the indicator on the probe and on the screen are on the same side</w:t>
      </w:r>
    </w:p>
    <w:p w14:paraId="2DBB4417" w14:textId="77777777" w:rsidR="00FA7E4E" w:rsidRDefault="00FA7E4E" w:rsidP="00FA7E4E">
      <w:pPr>
        <w:spacing w:after="0" w:line="240" w:lineRule="auto"/>
        <w:rPr>
          <w:sz w:val="18"/>
          <w:szCs w:val="18"/>
        </w:rPr>
      </w:pPr>
      <w:r>
        <w:rPr>
          <w:b/>
          <w:sz w:val="18"/>
          <w:szCs w:val="18"/>
        </w:rPr>
        <w:t>Probe:</w:t>
      </w:r>
    </w:p>
    <w:p w14:paraId="5A724B80" w14:textId="287482DE" w:rsidR="00DF5B9A" w:rsidRDefault="00FA7E4E" w:rsidP="00FA7E4E">
      <w:pPr>
        <w:spacing w:after="0" w:line="240" w:lineRule="auto"/>
        <w:rPr>
          <w:sz w:val="18"/>
          <w:szCs w:val="18"/>
        </w:rPr>
      </w:pPr>
      <w:r>
        <w:rPr>
          <w:sz w:val="18"/>
          <w:szCs w:val="18"/>
        </w:rPr>
        <w:tab/>
      </w:r>
      <w:r w:rsidR="00DF5B9A">
        <w:rPr>
          <w:sz w:val="18"/>
          <w:szCs w:val="18"/>
        </w:rPr>
        <w:t>Linear (vascular)</w:t>
      </w:r>
      <w:r w:rsidR="006D3F01">
        <w:rPr>
          <w:sz w:val="18"/>
          <w:szCs w:val="18"/>
        </w:rPr>
        <w:t xml:space="preserve"> in short-axis view</w:t>
      </w:r>
    </w:p>
    <w:p w14:paraId="3F22BFBE" w14:textId="11149164" w:rsidR="00FA7E4E" w:rsidRDefault="00FA7E4E" w:rsidP="00FA7E4E">
      <w:pPr>
        <w:spacing w:after="0" w:line="240" w:lineRule="auto"/>
        <w:rPr>
          <w:b/>
          <w:sz w:val="18"/>
          <w:szCs w:val="18"/>
        </w:rPr>
      </w:pPr>
      <w:r>
        <w:rPr>
          <w:b/>
          <w:sz w:val="18"/>
          <w:szCs w:val="18"/>
        </w:rPr>
        <w:t>Views:</w:t>
      </w:r>
    </w:p>
    <w:p w14:paraId="38183BB7" w14:textId="50A0ACB2" w:rsidR="00655658" w:rsidRDefault="00DF5B9A" w:rsidP="00010A73">
      <w:pPr>
        <w:spacing w:after="0" w:line="240" w:lineRule="auto"/>
        <w:rPr>
          <w:sz w:val="18"/>
          <w:szCs w:val="18"/>
        </w:rPr>
      </w:pPr>
      <w:r>
        <w:rPr>
          <w:sz w:val="18"/>
          <w:szCs w:val="18"/>
        </w:rPr>
        <w:tab/>
        <w:t xml:space="preserve">1. </w:t>
      </w:r>
      <w:r w:rsidR="00010A73">
        <w:rPr>
          <w:sz w:val="18"/>
          <w:szCs w:val="18"/>
        </w:rPr>
        <w:t>Short-axis views of the carotid and IJ. Please label both structures.</w:t>
      </w:r>
    </w:p>
    <w:p w14:paraId="2C0F05BE" w14:textId="77777777" w:rsidR="00DF5B9A" w:rsidRDefault="00DF5B9A" w:rsidP="00FA7E4E">
      <w:pPr>
        <w:spacing w:after="0" w:line="240" w:lineRule="auto"/>
        <w:rPr>
          <w:sz w:val="18"/>
          <w:szCs w:val="18"/>
        </w:rPr>
      </w:pPr>
    </w:p>
    <w:p w14:paraId="65D87EDF" w14:textId="378D4B00" w:rsidR="00DF5B9A" w:rsidRPr="00DF5B9A" w:rsidRDefault="00DF5B9A" w:rsidP="002053B5">
      <w:pPr>
        <w:pStyle w:val="ListParagraph"/>
        <w:spacing w:after="0" w:line="240" w:lineRule="auto"/>
        <w:ind w:left="645"/>
        <w:rPr>
          <w:sz w:val="18"/>
          <w:szCs w:val="18"/>
        </w:rPr>
      </w:pPr>
    </w:p>
    <w:p w14:paraId="56CFC3A3" w14:textId="70D2EFE0" w:rsidR="005B47E2" w:rsidRDefault="00EE3034" w:rsidP="00FA7E4E">
      <w:pPr>
        <w:spacing w:after="0" w:line="240" w:lineRule="auto"/>
        <w:rPr>
          <w:sz w:val="18"/>
          <w:szCs w:val="18"/>
        </w:rPr>
      </w:pPr>
      <w:r w:rsidRPr="00010A73">
        <w:rPr>
          <w:noProof/>
          <w:sz w:val="18"/>
          <w:szCs w:val="18"/>
        </w:rPr>
        <w:drawing>
          <wp:anchor distT="0" distB="0" distL="114300" distR="114300" simplePos="0" relativeHeight="251658240" behindDoc="1" locked="0" layoutInCell="1" allowOverlap="1" wp14:anchorId="007356DC" wp14:editId="003F0AB6">
            <wp:simplePos x="0" y="0"/>
            <wp:positionH relativeFrom="column">
              <wp:posOffset>2162175</wp:posOffset>
            </wp:positionH>
            <wp:positionV relativeFrom="paragraph">
              <wp:posOffset>111760</wp:posOffset>
            </wp:positionV>
            <wp:extent cx="2018030" cy="1577340"/>
            <wp:effectExtent l="0" t="0" r="1270" b="3810"/>
            <wp:wrapTight wrapText="bothSides">
              <wp:wrapPolygon edited="0">
                <wp:start x="0" y="0"/>
                <wp:lineTo x="0" y="21391"/>
                <wp:lineTo x="21410" y="21391"/>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18030" cy="1577340"/>
                    </a:xfrm>
                    <a:prstGeom prst="rect">
                      <a:avLst/>
                    </a:prstGeom>
                  </pic:spPr>
                </pic:pic>
              </a:graphicData>
            </a:graphic>
            <wp14:sizeRelH relativeFrom="page">
              <wp14:pctWidth>0</wp14:pctWidth>
            </wp14:sizeRelH>
            <wp14:sizeRelV relativeFrom="page">
              <wp14:pctHeight>0</wp14:pctHeight>
            </wp14:sizeRelV>
          </wp:anchor>
        </w:drawing>
      </w:r>
      <w:r w:rsidR="00010A73">
        <w:rPr>
          <w:noProof/>
        </w:rPr>
        <w:drawing>
          <wp:anchor distT="0" distB="0" distL="114300" distR="114300" simplePos="0" relativeHeight="251659264" behindDoc="1" locked="0" layoutInCell="1" allowOverlap="1" wp14:anchorId="7662C5FB" wp14:editId="75426D01">
            <wp:simplePos x="0" y="0"/>
            <wp:positionH relativeFrom="column">
              <wp:posOffset>122555</wp:posOffset>
            </wp:positionH>
            <wp:positionV relativeFrom="paragraph">
              <wp:posOffset>-2540</wp:posOffset>
            </wp:positionV>
            <wp:extent cx="1792605" cy="1750695"/>
            <wp:effectExtent l="0" t="0" r="0" b="1905"/>
            <wp:wrapTight wrapText="bothSides">
              <wp:wrapPolygon edited="0">
                <wp:start x="0" y="0"/>
                <wp:lineTo x="0" y="21388"/>
                <wp:lineTo x="21348" y="21388"/>
                <wp:lineTo x="21348" y="0"/>
                <wp:lineTo x="0" y="0"/>
              </wp:wrapPolygon>
            </wp:wrapTight>
            <wp:docPr id="2" name="Picture 2" descr="Image result for internal jugular v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ternal jugular v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11B21" w14:textId="77777777" w:rsidR="005B47E2" w:rsidRDefault="005B47E2" w:rsidP="00FA7E4E">
      <w:pPr>
        <w:spacing w:after="0" w:line="240" w:lineRule="auto"/>
        <w:rPr>
          <w:sz w:val="18"/>
          <w:szCs w:val="18"/>
        </w:rPr>
      </w:pPr>
    </w:p>
    <w:p w14:paraId="08CAB5CE" w14:textId="77777777" w:rsidR="005B47E2" w:rsidRDefault="005B47E2" w:rsidP="00FA7E4E">
      <w:pPr>
        <w:spacing w:after="0" w:line="240" w:lineRule="auto"/>
        <w:rPr>
          <w:sz w:val="18"/>
          <w:szCs w:val="18"/>
        </w:rPr>
      </w:pPr>
    </w:p>
    <w:p w14:paraId="63AD5A34" w14:textId="4B8E4139" w:rsidR="005B47E2" w:rsidRDefault="005B47E2" w:rsidP="00FA7E4E">
      <w:pPr>
        <w:spacing w:after="0" w:line="240" w:lineRule="auto"/>
        <w:rPr>
          <w:sz w:val="18"/>
          <w:szCs w:val="18"/>
        </w:rPr>
      </w:pPr>
    </w:p>
    <w:p w14:paraId="0C6A69D7" w14:textId="77777777" w:rsidR="005B47E2" w:rsidRDefault="005B47E2" w:rsidP="00FA7E4E">
      <w:pPr>
        <w:spacing w:after="0" w:line="240" w:lineRule="auto"/>
        <w:rPr>
          <w:sz w:val="18"/>
          <w:szCs w:val="18"/>
        </w:rPr>
      </w:pPr>
    </w:p>
    <w:p w14:paraId="696B14A0" w14:textId="77777777" w:rsidR="005B47E2" w:rsidRDefault="005B47E2" w:rsidP="00FA7E4E">
      <w:pPr>
        <w:spacing w:after="0" w:line="240" w:lineRule="auto"/>
        <w:rPr>
          <w:sz w:val="18"/>
          <w:szCs w:val="18"/>
        </w:rPr>
      </w:pPr>
    </w:p>
    <w:p w14:paraId="06A4FE8E" w14:textId="77777777" w:rsidR="00B87C4C" w:rsidRDefault="00B87C4C" w:rsidP="00FA7E4E">
      <w:pPr>
        <w:spacing w:after="0" w:line="240" w:lineRule="auto"/>
        <w:rPr>
          <w:sz w:val="18"/>
          <w:szCs w:val="18"/>
        </w:rPr>
      </w:pPr>
    </w:p>
    <w:p w14:paraId="02C64317" w14:textId="77777777" w:rsidR="00B87C4C" w:rsidRDefault="00B87C4C" w:rsidP="00FA7E4E">
      <w:pPr>
        <w:spacing w:after="0" w:line="240" w:lineRule="auto"/>
        <w:rPr>
          <w:sz w:val="18"/>
          <w:szCs w:val="18"/>
        </w:rPr>
      </w:pPr>
    </w:p>
    <w:p w14:paraId="0B0870FF" w14:textId="77777777" w:rsidR="00B87C4C" w:rsidRDefault="00B87C4C" w:rsidP="00FA7E4E">
      <w:pPr>
        <w:spacing w:after="0" w:line="240" w:lineRule="auto"/>
        <w:rPr>
          <w:sz w:val="18"/>
          <w:szCs w:val="18"/>
        </w:rPr>
      </w:pPr>
    </w:p>
    <w:p w14:paraId="094CF1E0" w14:textId="77777777" w:rsidR="00B87C4C" w:rsidRDefault="00B87C4C" w:rsidP="00FA7E4E">
      <w:pPr>
        <w:spacing w:after="0" w:line="240" w:lineRule="auto"/>
        <w:rPr>
          <w:sz w:val="18"/>
          <w:szCs w:val="18"/>
        </w:rPr>
      </w:pPr>
    </w:p>
    <w:p w14:paraId="42831C5C" w14:textId="77777777" w:rsidR="00EE3034" w:rsidRDefault="00EE3034" w:rsidP="00FA7E4E">
      <w:pPr>
        <w:spacing w:after="0" w:line="240" w:lineRule="auto"/>
        <w:rPr>
          <w:sz w:val="18"/>
          <w:szCs w:val="18"/>
        </w:rPr>
      </w:pPr>
    </w:p>
    <w:p w14:paraId="3AE3DBB3" w14:textId="77777777" w:rsidR="00EE3034" w:rsidRDefault="00EE3034" w:rsidP="00FA7E4E">
      <w:pPr>
        <w:spacing w:after="0" w:line="240" w:lineRule="auto"/>
        <w:rPr>
          <w:sz w:val="18"/>
          <w:szCs w:val="18"/>
        </w:rPr>
      </w:pPr>
    </w:p>
    <w:p w14:paraId="5270398B" w14:textId="77777777" w:rsidR="00EE3034" w:rsidRDefault="00EE3034" w:rsidP="00FA7E4E">
      <w:pPr>
        <w:spacing w:after="0" w:line="240" w:lineRule="auto"/>
        <w:rPr>
          <w:sz w:val="18"/>
          <w:szCs w:val="18"/>
        </w:rPr>
      </w:pPr>
    </w:p>
    <w:p w14:paraId="365C6955" w14:textId="77777777" w:rsidR="00EE3034" w:rsidRDefault="00EE3034" w:rsidP="00FA7E4E">
      <w:pPr>
        <w:spacing w:after="0" w:line="240" w:lineRule="auto"/>
        <w:rPr>
          <w:sz w:val="18"/>
          <w:szCs w:val="18"/>
        </w:rPr>
      </w:pPr>
    </w:p>
    <w:p w14:paraId="1241A192" w14:textId="77777777" w:rsidR="00EE3034" w:rsidRDefault="00EE3034" w:rsidP="00FA7E4E">
      <w:pPr>
        <w:spacing w:after="0" w:line="240" w:lineRule="auto"/>
        <w:rPr>
          <w:sz w:val="18"/>
          <w:szCs w:val="18"/>
        </w:rPr>
      </w:pPr>
    </w:p>
    <w:p w14:paraId="7AE020A6" w14:textId="77777777" w:rsidR="00EE3034" w:rsidRDefault="00EE3034" w:rsidP="00FA7E4E">
      <w:pPr>
        <w:spacing w:after="0" w:line="240" w:lineRule="auto"/>
        <w:rPr>
          <w:sz w:val="18"/>
          <w:szCs w:val="18"/>
        </w:rPr>
      </w:pPr>
    </w:p>
    <w:p w14:paraId="03516C81" w14:textId="77777777" w:rsidR="00EE3034" w:rsidRDefault="00EE3034" w:rsidP="00FA7E4E">
      <w:pPr>
        <w:spacing w:after="0" w:line="240" w:lineRule="auto"/>
        <w:rPr>
          <w:sz w:val="18"/>
          <w:szCs w:val="18"/>
        </w:rPr>
      </w:pPr>
    </w:p>
    <w:p w14:paraId="65BC4F6D" w14:textId="77777777" w:rsidR="00EE3034" w:rsidRDefault="00EE3034" w:rsidP="00FA7E4E">
      <w:pPr>
        <w:spacing w:after="0" w:line="240" w:lineRule="auto"/>
        <w:rPr>
          <w:sz w:val="18"/>
          <w:szCs w:val="18"/>
        </w:rPr>
      </w:pPr>
    </w:p>
    <w:p w14:paraId="043FFC25" w14:textId="77777777" w:rsidR="00EE3034" w:rsidRDefault="00EE3034" w:rsidP="00FA7E4E">
      <w:pPr>
        <w:spacing w:after="0" w:line="240" w:lineRule="auto"/>
        <w:rPr>
          <w:sz w:val="18"/>
          <w:szCs w:val="18"/>
        </w:rPr>
      </w:pPr>
    </w:p>
    <w:p w14:paraId="25B8BF01" w14:textId="77777777" w:rsidR="00EE3034" w:rsidRDefault="00EE3034" w:rsidP="00FA7E4E">
      <w:pPr>
        <w:spacing w:after="0" w:line="240" w:lineRule="auto"/>
        <w:rPr>
          <w:sz w:val="18"/>
          <w:szCs w:val="18"/>
        </w:rPr>
      </w:pPr>
    </w:p>
    <w:p w14:paraId="3B845F9B" w14:textId="77777777" w:rsidR="00EE3034" w:rsidRDefault="00EE3034" w:rsidP="00FA7E4E">
      <w:pPr>
        <w:spacing w:after="0" w:line="240" w:lineRule="auto"/>
        <w:rPr>
          <w:sz w:val="18"/>
          <w:szCs w:val="18"/>
        </w:rPr>
      </w:pPr>
    </w:p>
    <w:p w14:paraId="2DA0F953" w14:textId="77777777" w:rsidR="00B87C4C" w:rsidRDefault="00B87C4C" w:rsidP="00FA7E4E">
      <w:pPr>
        <w:spacing w:after="0" w:line="240" w:lineRule="auto"/>
        <w:rPr>
          <w:sz w:val="18"/>
          <w:szCs w:val="18"/>
        </w:rPr>
      </w:pPr>
    </w:p>
    <w:p w14:paraId="1389C01E" w14:textId="1B86B189" w:rsidR="00B87C4C" w:rsidRPr="00B87C4C" w:rsidRDefault="00DC4C1B" w:rsidP="00FA7E4E">
      <w:pPr>
        <w:spacing w:after="0" w:line="240" w:lineRule="auto"/>
        <w:rPr>
          <w:b/>
          <w:sz w:val="24"/>
          <w:szCs w:val="24"/>
        </w:rPr>
      </w:pPr>
      <w:r>
        <w:rPr>
          <w:b/>
          <w:sz w:val="24"/>
          <w:szCs w:val="24"/>
          <w:highlight w:val="green"/>
        </w:rPr>
        <w:t>Central</w:t>
      </w:r>
      <w:r w:rsidR="002053B5">
        <w:rPr>
          <w:b/>
          <w:sz w:val="24"/>
          <w:szCs w:val="24"/>
          <w:highlight w:val="green"/>
        </w:rPr>
        <w:t xml:space="preserve"> IV</w:t>
      </w:r>
      <w:r w:rsidR="00B87C4C" w:rsidRPr="00B87C4C">
        <w:rPr>
          <w:b/>
          <w:sz w:val="24"/>
          <w:szCs w:val="24"/>
          <w:highlight w:val="green"/>
        </w:rPr>
        <w:t xml:space="preserve"> Technique and Tips</w:t>
      </w:r>
    </w:p>
    <w:p w14:paraId="269C0602" w14:textId="77777777" w:rsidR="00B87C4C" w:rsidRDefault="00B87C4C" w:rsidP="00FA7E4E">
      <w:pPr>
        <w:spacing w:after="0" w:line="240" w:lineRule="auto"/>
        <w:rPr>
          <w:sz w:val="18"/>
          <w:szCs w:val="18"/>
        </w:rPr>
      </w:pPr>
    </w:p>
    <w:p w14:paraId="4A9F3CAA" w14:textId="13160C52" w:rsidR="00B87C4C" w:rsidRDefault="00B87C4C" w:rsidP="00FA7E4E">
      <w:pPr>
        <w:spacing w:after="0" w:line="240" w:lineRule="auto"/>
        <w:rPr>
          <w:sz w:val="18"/>
          <w:szCs w:val="18"/>
        </w:rPr>
      </w:pPr>
      <w:r>
        <w:rPr>
          <w:b/>
          <w:sz w:val="18"/>
          <w:szCs w:val="18"/>
        </w:rPr>
        <w:t xml:space="preserve">1. </w:t>
      </w:r>
      <w:r w:rsidR="00CD48F8">
        <w:rPr>
          <w:b/>
          <w:sz w:val="18"/>
          <w:szCs w:val="18"/>
        </w:rPr>
        <w:t>You will need the following equipment:</w:t>
      </w:r>
    </w:p>
    <w:p w14:paraId="5BDAD9EE" w14:textId="6F3804A3" w:rsidR="006D3F01" w:rsidRDefault="00010A73" w:rsidP="00CD48F8">
      <w:pPr>
        <w:spacing w:after="0" w:line="240" w:lineRule="auto"/>
        <w:rPr>
          <w:sz w:val="18"/>
          <w:szCs w:val="18"/>
        </w:rPr>
      </w:pPr>
      <w:r>
        <w:rPr>
          <w:sz w:val="18"/>
          <w:szCs w:val="18"/>
        </w:rPr>
        <w:tab/>
        <w:t>Central catheter kit</w:t>
      </w:r>
    </w:p>
    <w:p w14:paraId="3C504A1D" w14:textId="2DC48F36" w:rsidR="00010A73" w:rsidRDefault="00010A73" w:rsidP="00CD48F8">
      <w:pPr>
        <w:spacing w:after="0" w:line="240" w:lineRule="auto"/>
        <w:rPr>
          <w:sz w:val="18"/>
          <w:szCs w:val="18"/>
        </w:rPr>
      </w:pPr>
      <w:r>
        <w:rPr>
          <w:sz w:val="18"/>
          <w:szCs w:val="18"/>
        </w:rPr>
        <w:tab/>
        <w:t>Sterile probe cover (kit includes sterile gel)</w:t>
      </w:r>
    </w:p>
    <w:p w14:paraId="6137EBD2" w14:textId="17874A59" w:rsidR="00B87C4C" w:rsidRDefault="00B87C4C" w:rsidP="00FA7E4E">
      <w:pPr>
        <w:spacing w:after="0" w:line="240" w:lineRule="auto"/>
        <w:rPr>
          <w:sz w:val="18"/>
          <w:szCs w:val="18"/>
        </w:rPr>
      </w:pPr>
      <w:r>
        <w:rPr>
          <w:sz w:val="18"/>
          <w:szCs w:val="18"/>
        </w:rPr>
        <w:tab/>
      </w:r>
    </w:p>
    <w:p w14:paraId="395EB45A" w14:textId="218B6170" w:rsidR="00B87C4C" w:rsidRDefault="00B87C4C" w:rsidP="00FA7E4E">
      <w:pPr>
        <w:spacing w:after="0" w:line="240" w:lineRule="auto"/>
        <w:rPr>
          <w:sz w:val="18"/>
          <w:szCs w:val="18"/>
        </w:rPr>
      </w:pPr>
      <w:r>
        <w:rPr>
          <w:b/>
          <w:sz w:val="18"/>
          <w:szCs w:val="18"/>
        </w:rPr>
        <w:t xml:space="preserve">2. </w:t>
      </w:r>
      <w:r w:rsidR="005B040E">
        <w:rPr>
          <w:b/>
          <w:sz w:val="18"/>
          <w:szCs w:val="18"/>
        </w:rPr>
        <w:t>Procedure</w:t>
      </w:r>
    </w:p>
    <w:p w14:paraId="0CA34106" w14:textId="495EE595" w:rsidR="006D3F01" w:rsidRDefault="00B87C4C" w:rsidP="006D3F01">
      <w:pPr>
        <w:spacing w:after="0" w:line="240" w:lineRule="auto"/>
        <w:rPr>
          <w:sz w:val="18"/>
          <w:szCs w:val="18"/>
        </w:rPr>
      </w:pPr>
      <w:r>
        <w:rPr>
          <w:sz w:val="18"/>
          <w:szCs w:val="18"/>
        </w:rPr>
        <w:tab/>
      </w:r>
      <w:r w:rsidR="006D3F01">
        <w:rPr>
          <w:sz w:val="18"/>
          <w:szCs w:val="18"/>
        </w:rPr>
        <w:t xml:space="preserve">1. </w:t>
      </w:r>
      <w:r w:rsidR="00010A73">
        <w:rPr>
          <w:sz w:val="18"/>
          <w:szCs w:val="18"/>
        </w:rPr>
        <w:t>Ultrasound neck and get positioning and location set before sterilizing</w:t>
      </w:r>
      <w:r w:rsidR="006D3F01">
        <w:rPr>
          <w:sz w:val="18"/>
          <w:szCs w:val="18"/>
        </w:rPr>
        <w:t xml:space="preserve"> </w:t>
      </w:r>
    </w:p>
    <w:p w14:paraId="746EA5AE" w14:textId="2C3D0A00" w:rsidR="00B87C4C" w:rsidRDefault="006D3F01" w:rsidP="006D3F01">
      <w:pPr>
        <w:spacing w:after="0" w:line="240" w:lineRule="auto"/>
        <w:rPr>
          <w:sz w:val="18"/>
          <w:szCs w:val="18"/>
        </w:rPr>
      </w:pPr>
      <w:r>
        <w:rPr>
          <w:sz w:val="18"/>
          <w:szCs w:val="18"/>
        </w:rPr>
        <w:t xml:space="preserve">       2. </w:t>
      </w:r>
      <w:r w:rsidR="00010A73">
        <w:rPr>
          <w:sz w:val="18"/>
          <w:szCs w:val="18"/>
        </w:rPr>
        <w:t>Prep and sterile drape the patient as per standard procedure</w:t>
      </w:r>
    </w:p>
    <w:p w14:paraId="0588C3C4" w14:textId="157185EA" w:rsidR="006D3F01" w:rsidRDefault="006D3F01" w:rsidP="006D3F01">
      <w:pPr>
        <w:spacing w:after="0" w:line="240" w:lineRule="auto"/>
        <w:rPr>
          <w:sz w:val="18"/>
          <w:szCs w:val="18"/>
        </w:rPr>
      </w:pPr>
      <w:r>
        <w:rPr>
          <w:sz w:val="18"/>
          <w:szCs w:val="18"/>
        </w:rPr>
        <w:tab/>
        <w:t xml:space="preserve">3. </w:t>
      </w:r>
      <w:r w:rsidR="00010A73">
        <w:rPr>
          <w:sz w:val="18"/>
          <w:szCs w:val="18"/>
        </w:rPr>
        <w:t>You will need someone to help you put the sterile probe cover on. Have your helper apply non-sterile gel to the probe. Then, hold the probe cover with the opening towards your helper and have them gently lower the probe into the cover. Have your helper than grasp the white cardboard part of the cover, while you grasp the probe and plastic cover and pull, extending the cover over the probe. Secure with the elastic bands in the probe cover kit. Apply STERILE gel to the outside of the probe cover.</w:t>
      </w:r>
    </w:p>
    <w:p w14:paraId="41841699" w14:textId="5090F951" w:rsidR="006D3F01" w:rsidRDefault="00EE3034" w:rsidP="006D3F01">
      <w:pPr>
        <w:spacing w:after="0" w:line="240" w:lineRule="auto"/>
        <w:rPr>
          <w:sz w:val="18"/>
          <w:szCs w:val="18"/>
        </w:rPr>
      </w:pPr>
      <w:r>
        <w:rPr>
          <w:noProof/>
          <w:sz w:val="18"/>
          <w:szCs w:val="18"/>
        </w:rPr>
        <mc:AlternateContent>
          <mc:Choice Requires="wps">
            <w:drawing>
              <wp:anchor distT="0" distB="0" distL="114300" distR="114300" simplePos="0" relativeHeight="251662336" behindDoc="0" locked="0" layoutInCell="1" allowOverlap="1" wp14:anchorId="64B98A77" wp14:editId="4DC2FB25">
                <wp:simplePos x="0" y="0"/>
                <wp:positionH relativeFrom="column">
                  <wp:posOffset>-1673087</wp:posOffset>
                </wp:positionH>
                <wp:positionV relativeFrom="paragraph">
                  <wp:posOffset>470811</wp:posOffset>
                </wp:positionV>
                <wp:extent cx="331304" cy="27167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1304" cy="27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99F3E" w14:textId="143318BE" w:rsidR="00EE3034" w:rsidRPr="00EE3034" w:rsidRDefault="00EE3034" w:rsidP="00EE3034">
                            <w:pPr>
                              <w:rPr>
                                <w:b/>
                                <w:color w:val="FFFF00"/>
                              </w:rPr>
                            </w:pPr>
                            <w:r>
                              <w:rPr>
                                <w:b/>
                                <w:color w:val="FFFF00"/>
                              </w:rPr>
                              <w:t>IJ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1.75pt;margin-top:37.05pt;width:26.1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" filled="f" stroked="f" strokeweight=".5pt">
                <v:textbox>
                  <w:txbxContent>
                    <w:p w14:paraId="78399F3E" w14:textId="143318BE" w:rsidR="00EE3034" w:rsidRPr="00EE3034" w:rsidRDefault="00EE3034" w:rsidP="00EE3034">
                      <w:pPr>
                        <w:rPr>
                          <w:b/>
                          <w:color w:val="FFFF00"/>
                        </w:rPr>
                      </w:pPr>
                      <w:r>
                        <w:rPr>
                          <w:b/>
                          <w:color w:val="FFFF00"/>
                        </w:rPr>
                        <w:t>IJ</w:t>
                      </w:r>
                    </w:p>
                  </w:txbxContent>
                </v:textbox>
              </v:shape>
            </w:pict>
          </mc:Fallback>
        </mc:AlternateContent>
      </w:r>
      <w:r>
        <w:rPr>
          <w:noProof/>
          <w:sz w:val="18"/>
          <w:szCs w:val="18"/>
        </w:rPr>
        <mc:AlternateContent>
          <mc:Choice Requires="wps">
            <w:drawing>
              <wp:anchor distT="0" distB="0" distL="114300" distR="114300" simplePos="0" relativeHeight="251660288" behindDoc="0" locked="0" layoutInCell="1" allowOverlap="1" wp14:anchorId="1E68B915" wp14:editId="31855EF5">
                <wp:simplePos x="0" y="0"/>
                <wp:positionH relativeFrom="column">
                  <wp:posOffset>-2176670</wp:posOffset>
                </wp:positionH>
                <wp:positionV relativeFrom="paragraph">
                  <wp:posOffset>470811</wp:posOffset>
                </wp:positionV>
                <wp:extent cx="258418" cy="2716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8418" cy="27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23B70" w14:textId="373E9727" w:rsidR="00EE3034" w:rsidRPr="00EE3034" w:rsidRDefault="00EE3034">
                            <w:pPr>
                              <w:rPr>
                                <w:b/>
                                <w:color w:val="FFFF00"/>
                              </w:rPr>
                            </w:pPr>
                            <w:r w:rsidRPr="00EE3034">
                              <w:rPr>
                                <w:b/>
                                <w:color w:val="FFFF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71.4pt;margin-top:37.05pt;width:20.3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" filled="f" stroked="f" strokeweight=".5pt">
                <v:textbox>
                  <w:txbxContent>
                    <w:p w14:paraId="34D23B70" w14:textId="373E9727" w:rsidR="00EE3034" w:rsidRPr="00EE3034" w:rsidRDefault="00EE3034">
                      <w:pPr>
                        <w:rPr>
                          <w:b/>
                          <w:color w:val="FFFF00"/>
                        </w:rPr>
                      </w:pPr>
                      <w:r w:rsidRPr="00EE3034">
                        <w:rPr>
                          <w:b/>
                          <w:color w:val="FFFF00"/>
                        </w:rPr>
                        <w:t>C</w:t>
                      </w:r>
                    </w:p>
                  </w:txbxContent>
                </v:textbox>
              </v:shape>
            </w:pict>
          </mc:Fallback>
        </mc:AlternateContent>
      </w:r>
      <w:r w:rsidR="006D3F01">
        <w:rPr>
          <w:sz w:val="18"/>
          <w:szCs w:val="18"/>
        </w:rPr>
        <w:tab/>
        <w:t xml:space="preserve">4. </w:t>
      </w:r>
      <w:r w:rsidR="00010A73">
        <w:rPr>
          <w:sz w:val="18"/>
          <w:szCs w:val="18"/>
        </w:rPr>
        <w:t xml:space="preserve">Find your entry point. I usually end up about mid-neck to give me enough room to work while staying a safe difference from the lung apex. Identify the carotid and IJ. If the IJ is collapsed, you can ask the pt to Valsalva, or you can have a helper hold their legs in the air to increase venous return. </w:t>
      </w:r>
    </w:p>
    <w:p w14:paraId="0879C7B7" w14:textId="42EF7A77" w:rsidR="00AD085D" w:rsidRDefault="00AD085D" w:rsidP="006D3F01">
      <w:pPr>
        <w:spacing w:after="0" w:line="240" w:lineRule="auto"/>
        <w:rPr>
          <w:sz w:val="18"/>
          <w:szCs w:val="18"/>
        </w:rPr>
      </w:pPr>
      <w:r>
        <w:rPr>
          <w:sz w:val="18"/>
          <w:szCs w:val="18"/>
        </w:rPr>
        <w:t xml:space="preserve">       5. Adjust your probe positioning and screen depth so that the vessel is in the very center of the screen, both widthwise and depthwise</w:t>
      </w:r>
    </w:p>
    <w:p w14:paraId="5EFA14FE" w14:textId="3D11D987" w:rsidR="006D3F01" w:rsidRDefault="00AD085D" w:rsidP="00010A73">
      <w:pPr>
        <w:spacing w:after="0" w:line="240" w:lineRule="auto"/>
        <w:rPr>
          <w:sz w:val="18"/>
          <w:szCs w:val="18"/>
        </w:rPr>
      </w:pPr>
      <w:r>
        <w:rPr>
          <w:sz w:val="18"/>
          <w:szCs w:val="18"/>
        </w:rPr>
        <w:tab/>
        <w:t>6</w:t>
      </w:r>
      <w:r w:rsidR="006D3F01">
        <w:rPr>
          <w:sz w:val="18"/>
          <w:szCs w:val="18"/>
        </w:rPr>
        <w:t xml:space="preserve">. </w:t>
      </w:r>
      <w:r w:rsidR="00010A73">
        <w:rPr>
          <w:sz w:val="18"/>
          <w:szCs w:val="18"/>
        </w:rPr>
        <w:t>Note the depth of the vessel (at its center). Insert your needle exactly this distance back from the probe, puncturing just through the skin. Then slide the probe back towards the needle, or angle it back towards the needle to find the tip. Once the tip is located, slide the probe away until it disappears, then advance the needle until it reappears. Continue this process until the needle tip is in the center of the vessel</w:t>
      </w:r>
    </w:p>
    <w:p w14:paraId="235D67AE" w14:textId="0F31A9E3" w:rsidR="00010A73" w:rsidRDefault="00AD085D" w:rsidP="00010A73">
      <w:pPr>
        <w:spacing w:after="0" w:line="240" w:lineRule="auto"/>
        <w:rPr>
          <w:sz w:val="18"/>
          <w:szCs w:val="18"/>
        </w:rPr>
      </w:pPr>
      <w:r>
        <w:rPr>
          <w:sz w:val="18"/>
          <w:szCs w:val="18"/>
        </w:rPr>
        <w:tab/>
        <w:t>7</w:t>
      </w:r>
      <w:r w:rsidR="00010A73">
        <w:rPr>
          <w:sz w:val="18"/>
          <w:szCs w:val="18"/>
        </w:rPr>
        <w:t>. Once the needle tip is in the center of the vessel, put the probe down and complete the central line the way you typically would.</w:t>
      </w:r>
    </w:p>
    <w:p w14:paraId="0FD4C6A9" w14:textId="77777777" w:rsidR="00D21F5E" w:rsidRDefault="00D21F5E" w:rsidP="00B87C4C">
      <w:pPr>
        <w:spacing w:after="0" w:line="240" w:lineRule="auto"/>
        <w:rPr>
          <w:sz w:val="18"/>
          <w:szCs w:val="18"/>
        </w:rPr>
      </w:pPr>
    </w:p>
    <w:p w14:paraId="70D606DA" w14:textId="77777777" w:rsidR="00B87C4C" w:rsidRPr="00D21F5E" w:rsidRDefault="00B87C4C" w:rsidP="00B87C4C">
      <w:pPr>
        <w:spacing w:after="0" w:line="240" w:lineRule="auto"/>
        <w:rPr>
          <w:b/>
          <w:sz w:val="18"/>
          <w:szCs w:val="18"/>
        </w:rPr>
      </w:pPr>
      <w:r w:rsidRPr="00D21F5E">
        <w:rPr>
          <w:b/>
          <w:sz w:val="18"/>
          <w:szCs w:val="18"/>
        </w:rPr>
        <w:t>Trouble shooting:</w:t>
      </w:r>
      <w:r w:rsidR="00D21F5E" w:rsidRPr="00D21F5E">
        <w:rPr>
          <w:b/>
        </w:rPr>
        <w:t xml:space="preserve"> </w:t>
      </w:r>
    </w:p>
    <w:p w14:paraId="6107257E" w14:textId="3F5E1638" w:rsidR="005B040E" w:rsidRDefault="005B040E" w:rsidP="00B87C4C">
      <w:pPr>
        <w:spacing w:after="0" w:line="240" w:lineRule="auto"/>
        <w:rPr>
          <w:sz w:val="18"/>
          <w:szCs w:val="18"/>
        </w:rPr>
      </w:pPr>
      <w:r>
        <w:rPr>
          <w:sz w:val="18"/>
          <w:szCs w:val="18"/>
        </w:rPr>
        <w:t>If you’ve lost your needle tip: slide the probe away from the needle until you think you’re off the tip. Then, gently jiggle the needle while sliding the probe towards the needle until you see the tip wiggling. Alternatively, you can try to switch to long axis to see where the tip is.</w:t>
      </w:r>
    </w:p>
    <w:p w14:paraId="4C29A284" w14:textId="77777777" w:rsidR="00EE3034" w:rsidRDefault="00EE3034" w:rsidP="00B87C4C">
      <w:pPr>
        <w:spacing w:after="0" w:line="240" w:lineRule="auto"/>
        <w:rPr>
          <w:sz w:val="18"/>
          <w:szCs w:val="18"/>
        </w:rPr>
      </w:pPr>
    </w:p>
    <w:p w14:paraId="31382E6B" w14:textId="53598381" w:rsidR="00010A73" w:rsidRDefault="00010A73" w:rsidP="00B87C4C">
      <w:pPr>
        <w:spacing w:after="0" w:line="240" w:lineRule="auto"/>
        <w:rPr>
          <w:sz w:val="18"/>
          <w:szCs w:val="18"/>
        </w:rPr>
      </w:pPr>
      <w:r>
        <w:rPr>
          <w:sz w:val="18"/>
          <w:szCs w:val="18"/>
        </w:rPr>
        <w:t>If the IVC is very collapsed, you can use the angiocath included in the central line kit, rather than the simple metal needle. Procedure is the same, but you advance the catheter in to hold the position in the vessel (replacing the metal needle which can easily puncture through the back wall in a collapsed IJ.)</w:t>
      </w:r>
    </w:p>
    <w:p w14:paraId="57FF5982" w14:textId="77777777" w:rsidR="00D21F5E" w:rsidRPr="00D21F5E" w:rsidRDefault="00D21F5E" w:rsidP="00B87C4C">
      <w:pPr>
        <w:spacing w:after="0" w:line="240" w:lineRule="auto"/>
        <w:rPr>
          <w:sz w:val="18"/>
          <w:szCs w:val="18"/>
        </w:rPr>
      </w:pPr>
      <w:r>
        <w:rPr>
          <w:sz w:val="18"/>
          <w:szCs w:val="18"/>
        </w:rPr>
        <w:tab/>
      </w:r>
    </w:p>
    <w:p w14:paraId="7A19A45E" w14:textId="77777777" w:rsidR="00B87C4C" w:rsidRDefault="00B87C4C" w:rsidP="00B87C4C">
      <w:pPr>
        <w:spacing w:after="0" w:line="240" w:lineRule="auto"/>
        <w:rPr>
          <w:sz w:val="18"/>
          <w:szCs w:val="18"/>
        </w:rPr>
      </w:pPr>
    </w:p>
    <w:p w14:paraId="44C3A9AD" w14:textId="77777777" w:rsidR="00B87C4C" w:rsidRPr="00B87C4C" w:rsidRDefault="00B87C4C" w:rsidP="00FA7E4E">
      <w:pPr>
        <w:spacing w:after="0" w:line="240" w:lineRule="auto"/>
        <w:rPr>
          <w:sz w:val="18"/>
          <w:szCs w:val="18"/>
        </w:rPr>
      </w:pPr>
    </w:p>
    <w:sectPr w:rsidR="00B87C4C" w:rsidRPr="00B87C4C" w:rsidSect="009A2CA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72BA"/>
    <w:multiLevelType w:val="hybridMultilevel"/>
    <w:tmpl w:val="8700A7DC"/>
    <w:lvl w:ilvl="0" w:tplc="DAEE723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C1"/>
    <w:rsid w:val="00010A73"/>
    <w:rsid w:val="0002553F"/>
    <w:rsid w:val="00106A88"/>
    <w:rsid w:val="002053B5"/>
    <w:rsid w:val="00263394"/>
    <w:rsid w:val="002B35E1"/>
    <w:rsid w:val="002F497F"/>
    <w:rsid w:val="00400132"/>
    <w:rsid w:val="00526547"/>
    <w:rsid w:val="005433C9"/>
    <w:rsid w:val="005B040E"/>
    <w:rsid w:val="005B47E2"/>
    <w:rsid w:val="00655658"/>
    <w:rsid w:val="006D3F01"/>
    <w:rsid w:val="00763D2F"/>
    <w:rsid w:val="007E6F60"/>
    <w:rsid w:val="00852899"/>
    <w:rsid w:val="00885B48"/>
    <w:rsid w:val="00936C6C"/>
    <w:rsid w:val="00937AA9"/>
    <w:rsid w:val="009A2CAC"/>
    <w:rsid w:val="00A93033"/>
    <w:rsid w:val="00AD085D"/>
    <w:rsid w:val="00B80A86"/>
    <w:rsid w:val="00B87C4C"/>
    <w:rsid w:val="00C237DD"/>
    <w:rsid w:val="00C6115E"/>
    <w:rsid w:val="00CA6069"/>
    <w:rsid w:val="00CD48F8"/>
    <w:rsid w:val="00D21F5E"/>
    <w:rsid w:val="00DC4C1B"/>
    <w:rsid w:val="00DF5B9A"/>
    <w:rsid w:val="00E86411"/>
    <w:rsid w:val="00EC4F03"/>
    <w:rsid w:val="00ED690B"/>
    <w:rsid w:val="00EE3034"/>
    <w:rsid w:val="00F4575D"/>
    <w:rsid w:val="00FA04C1"/>
    <w:rsid w:val="00FA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B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C1"/>
    <w:rPr>
      <w:rFonts w:ascii="Tahoma" w:hAnsi="Tahoma" w:cs="Tahoma"/>
      <w:sz w:val="16"/>
      <w:szCs w:val="16"/>
    </w:rPr>
  </w:style>
  <w:style w:type="paragraph" w:styleId="ListParagraph">
    <w:name w:val="List Paragraph"/>
    <w:basedOn w:val="Normal"/>
    <w:uiPriority w:val="34"/>
    <w:qFormat/>
    <w:rsid w:val="00FA0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Michele</dc:creator>
  <cp:lastModifiedBy>GN004617</cp:lastModifiedBy>
  <cp:revision>2</cp:revision>
  <cp:lastPrinted>2016-11-14T17:30:00Z</cp:lastPrinted>
  <dcterms:created xsi:type="dcterms:W3CDTF">2017-03-15T01:31:00Z</dcterms:created>
  <dcterms:modified xsi:type="dcterms:W3CDTF">2017-03-15T01:31:00Z</dcterms:modified>
</cp:coreProperties>
</file>